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F3C57F" w14:textId="5A39664A" w:rsidR="009E19DF" w:rsidRDefault="0094569B" w:rsidP="002D2FBD">
      <w:pPr>
        <w:spacing w:line="360" w:lineRule="auto"/>
        <w:rPr>
          <w:rFonts w:ascii="Century Gothic" w:hAnsi="Century Gothic" w:cs="Arial"/>
        </w:rPr>
      </w:pPr>
      <w:r>
        <w:rPr>
          <w:rFonts w:ascii="Century Gothic" w:hAnsi="Century Gothic" w:cs="Arial"/>
          <w:b/>
          <w:bCs/>
        </w:rPr>
        <w:t>Atividade</w:t>
      </w:r>
      <w:r w:rsidR="00577128" w:rsidRPr="00C82418">
        <w:rPr>
          <w:rFonts w:ascii="Century Gothic" w:hAnsi="Century Gothic" w:cs="Arial"/>
          <w:b/>
          <w:bCs/>
        </w:rPr>
        <w:t xml:space="preserve">: </w:t>
      </w:r>
      <w:r w:rsidR="002A7616">
        <w:rPr>
          <w:rFonts w:ascii="Century Gothic" w:hAnsi="Century Gothic" w:cs="Arial"/>
        </w:rPr>
        <w:t>Lógica da Sequência</w:t>
      </w:r>
    </w:p>
    <w:p w14:paraId="1EFB670D" w14:textId="77777777" w:rsidR="00651026" w:rsidRPr="00E84772" w:rsidRDefault="00651026" w:rsidP="002D2FBD">
      <w:pPr>
        <w:spacing w:line="360" w:lineRule="auto"/>
        <w:rPr>
          <w:rFonts w:ascii="Century Gothic" w:hAnsi="Century Gothic" w:cs="Arial"/>
        </w:rPr>
      </w:pPr>
    </w:p>
    <w:tbl>
      <w:tblPr>
        <w:tblStyle w:val="TabelacomGrelha"/>
        <w:tblW w:w="10065" w:type="dxa"/>
        <w:tblInd w:w="-714" w:type="dxa"/>
        <w:tblBorders>
          <w:top w:val="dotDash" w:sz="4" w:space="0" w:color="auto"/>
          <w:left w:val="dotDash" w:sz="4" w:space="0" w:color="auto"/>
          <w:bottom w:val="dotDash" w:sz="4" w:space="0" w:color="auto"/>
          <w:right w:val="dotDash" w:sz="4" w:space="0" w:color="auto"/>
          <w:insideH w:val="dotDash" w:sz="4" w:space="0" w:color="auto"/>
          <w:insideV w:val="dotDash" w:sz="4" w:space="0" w:color="auto"/>
        </w:tblBorders>
        <w:tblLook w:val="04A0" w:firstRow="1" w:lastRow="0" w:firstColumn="1" w:lastColumn="0" w:noHBand="0" w:noVBand="1"/>
      </w:tblPr>
      <w:tblGrid>
        <w:gridCol w:w="10065"/>
      </w:tblGrid>
      <w:tr w:rsidR="00DD4DCB" w:rsidRPr="00C82418" w14:paraId="50DEC6D5" w14:textId="77777777" w:rsidTr="00AA7A7F">
        <w:trPr>
          <w:trHeight w:val="892"/>
        </w:trPr>
        <w:tc>
          <w:tcPr>
            <w:tcW w:w="10065" w:type="dxa"/>
            <w:shd w:val="clear" w:color="auto" w:fill="D9E2F3" w:themeFill="accent1" w:themeFillTint="33"/>
            <w:vAlign w:val="center"/>
          </w:tcPr>
          <w:p w14:paraId="2ADBE4A1" w14:textId="4274D93D" w:rsidR="00DD4DCB" w:rsidRPr="00C82418" w:rsidRDefault="002E5A09" w:rsidP="00D7216D">
            <w:pPr>
              <w:rPr>
                <w:rFonts w:ascii="Century Gothic" w:hAnsi="Century Gothic" w:cs="Arial"/>
                <w:b/>
                <w:bCs/>
              </w:rPr>
            </w:pPr>
            <w:r w:rsidRPr="00C82418">
              <w:rPr>
                <w:rFonts w:ascii="Century Gothic" w:hAnsi="Century Gothic" w:cs="Arial"/>
                <w:b/>
                <w:bCs/>
              </w:rPr>
              <w:t>Descrição</w:t>
            </w:r>
          </w:p>
        </w:tc>
      </w:tr>
      <w:tr w:rsidR="00DD4DCB" w:rsidRPr="00C82418" w14:paraId="544333C2" w14:textId="77777777" w:rsidTr="0095322E">
        <w:trPr>
          <w:trHeight w:val="551"/>
        </w:trPr>
        <w:tc>
          <w:tcPr>
            <w:tcW w:w="10065" w:type="dxa"/>
          </w:tcPr>
          <w:p w14:paraId="4948B429" w14:textId="77777777" w:rsidR="00F15324" w:rsidRPr="00F15324" w:rsidRDefault="00F15324" w:rsidP="00F15324">
            <w:pPr>
              <w:spacing w:before="120" w:line="360" w:lineRule="auto"/>
              <w:jc w:val="both"/>
              <w:rPr>
                <w:rFonts w:ascii="Century Gothic" w:hAnsi="Century Gothic" w:cs="Arial"/>
              </w:rPr>
            </w:pPr>
            <w:r w:rsidRPr="00F15324">
              <w:rPr>
                <w:rFonts w:ascii="Century Gothic" w:hAnsi="Century Gothic" w:cs="Arial"/>
              </w:rPr>
              <w:t>Nesta atividade, as crianças exploram a ideia de sequência lógica, percebendo que muitos acontecimentos e tarefas do quotidiano seguem uma ordem. Através da observação de imagens e da conversa em grande grupo, identificam o que acontece primeiro, depois, a seguir e no fim.</w:t>
            </w:r>
          </w:p>
          <w:p w14:paraId="43B16F82" w14:textId="77777777" w:rsidR="00F15324" w:rsidRPr="00F15324" w:rsidRDefault="00F15324" w:rsidP="00F15324">
            <w:pPr>
              <w:spacing w:line="360" w:lineRule="auto"/>
              <w:jc w:val="both"/>
              <w:rPr>
                <w:rFonts w:ascii="Century Gothic" w:hAnsi="Century Gothic" w:cs="Arial"/>
              </w:rPr>
            </w:pPr>
            <w:r w:rsidRPr="00F15324">
              <w:rPr>
                <w:rFonts w:ascii="Century Gothic" w:hAnsi="Century Gothic" w:cs="Arial"/>
              </w:rPr>
              <w:t>A exploração parte de situações simples e familiares, como a transformação de um ovo em pintainho, a escovagem dos dentes, a rotina da manhã e a construção progressiva de um castelo. No final, as crianças aplicam o que aprenderam numa atividade prática, organizando imagens pela ordem correta.</w:t>
            </w:r>
          </w:p>
          <w:p w14:paraId="0D7ECB20" w14:textId="3609045F" w:rsidR="00DD4DCB" w:rsidRPr="00C82418" w:rsidRDefault="00F15324" w:rsidP="00F15324">
            <w:pPr>
              <w:spacing w:line="360" w:lineRule="auto"/>
              <w:jc w:val="both"/>
              <w:rPr>
                <w:rFonts w:ascii="Century Gothic" w:hAnsi="Century Gothic" w:cs="Arial"/>
              </w:rPr>
            </w:pPr>
            <w:r w:rsidRPr="00F15324">
              <w:rPr>
                <w:rFonts w:ascii="Century Gothic" w:hAnsi="Century Gothic" w:cs="Arial"/>
              </w:rPr>
              <w:t>A atividade desenvolve a observação, a linguagem oral, a organização temporal e a capacidade de justificar escolhas, introduzindo de forma lúdica a noção de sequência como base para o pensamento computacional.</w:t>
            </w:r>
          </w:p>
        </w:tc>
      </w:tr>
      <w:tr w:rsidR="00DD4DCB" w:rsidRPr="00C82418" w14:paraId="08EA6C61" w14:textId="77777777" w:rsidTr="00823BFA">
        <w:trPr>
          <w:trHeight w:val="892"/>
        </w:trPr>
        <w:tc>
          <w:tcPr>
            <w:tcW w:w="10065" w:type="dxa"/>
            <w:shd w:val="clear" w:color="auto" w:fill="D9E2F3" w:themeFill="accent1" w:themeFillTint="33"/>
            <w:vAlign w:val="center"/>
          </w:tcPr>
          <w:p w14:paraId="31258EF7" w14:textId="01E5AF8A" w:rsidR="00DD4DCB" w:rsidRPr="00C82418" w:rsidRDefault="00DD4DCB" w:rsidP="00D7216D">
            <w:pPr>
              <w:rPr>
                <w:rFonts w:ascii="Century Gothic" w:hAnsi="Century Gothic" w:cs="Arial"/>
                <w:b/>
                <w:bCs/>
              </w:rPr>
            </w:pPr>
            <w:r w:rsidRPr="00C82418">
              <w:rPr>
                <w:rFonts w:ascii="Century Gothic" w:hAnsi="Century Gothic" w:cs="Arial"/>
                <w:b/>
                <w:bCs/>
              </w:rPr>
              <w:t>Objetivo</w:t>
            </w:r>
          </w:p>
        </w:tc>
      </w:tr>
      <w:tr w:rsidR="00DD4DCB" w:rsidRPr="00C82418" w14:paraId="26C25F01" w14:textId="77777777" w:rsidTr="00E43305">
        <w:trPr>
          <w:trHeight w:val="544"/>
        </w:trPr>
        <w:tc>
          <w:tcPr>
            <w:tcW w:w="10065" w:type="dxa"/>
          </w:tcPr>
          <w:p w14:paraId="31E03FDB" w14:textId="77777777" w:rsidR="008A54BF" w:rsidRPr="008A54BF" w:rsidRDefault="00715C4A" w:rsidP="008A54BF">
            <w:pPr>
              <w:spacing w:before="120" w:line="360" w:lineRule="auto"/>
              <w:jc w:val="both"/>
              <w:rPr>
                <w:rFonts w:ascii="Century Gothic" w:hAnsi="Century Gothic" w:cs="Arial"/>
              </w:rPr>
            </w:pPr>
            <w:r>
              <w:rPr>
                <w:rFonts w:ascii="Century Gothic" w:hAnsi="Century Gothic" w:cs="Arial"/>
              </w:rPr>
              <w:t xml:space="preserve">- </w:t>
            </w:r>
            <w:r w:rsidR="008A54BF" w:rsidRPr="008A54BF">
              <w:rPr>
                <w:rFonts w:ascii="Century Gothic" w:hAnsi="Century Gothic" w:cs="Arial"/>
              </w:rPr>
              <w:t>Compreender que uma sequência é uma ordem de acontecimentos ou passos;</w:t>
            </w:r>
          </w:p>
          <w:p w14:paraId="02FE948C" w14:textId="14223A5A" w:rsidR="008A54BF" w:rsidRPr="008A54BF" w:rsidRDefault="008A54BF" w:rsidP="008A54BF">
            <w:pPr>
              <w:spacing w:line="360" w:lineRule="auto"/>
              <w:jc w:val="both"/>
              <w:rPr>
                <w:rFonts w:ascii="Century Gothic" w:hAnsi="Century Gothic" w:cs="Arial"/>
              </w:rPr>
            </w:pPr>
            <w:r>
              <w:rPr>
                <w:rFonts w:ascii="Century Gothic" w:hAnsi="Century Gothic" w:cs="Arial"/>
              </w:rPr>
              <w:t xml:space="preserve">- </w:t>
            </w:r>
            <w:r w:rsidRPr="008A54BF">
              <w:rPr>
                <w:rFonts w:ascii="Century Gothic" w:hAnsi="Century Gothic" w:cs="Arial"/>
              </w:rPr>
              <w:t>Identificar e corrigir sequências simples, reconhecendo quando a ordem dos passos faz ou não faz sentido;</w:t>
            </w:r>
          </w:p>
          <w:p w14:paraId="244C8621" w14:textId="2F4BD076" w:rsidR="00DD4DCB" w:rsidRPr="00C82418" w:rsidRDefault="008A54BF" w:rsidP="008A54BF">
            <w:pPr>
              <w:spacing w:line="360" w:lineRule="auto"/>
              <w:jc w:val="both"/>
              <w:rPr>
                <w:rFonts w:ascii="Century Gothic" w:hAnsi="Century Gothic" w:cs="Arial"/>
              </w:rPr>
            </w:pPr>
            <w:r>
              <w:rPr>
                <w:rFonts w:ascii="Century Gothic" w:hAnsi="Century Gothic" w:cs="Arial"/>
              </w:rPr>
              <w:t xml:space="preserve">- </w:t>
            </w:r>
            <w:r w:rsidRPr="008A54BF">
              <w:rPr>
                <w:rFonts w:ascii="Century Gothic" w:hAnsi="Century Gothic" w:cs="Arial"/>
              </w:rPr>
              <w:t>Aplicar a lógica da sequência na ordenação das etapas de construção de um castelo.</w:t>
            </w:r>
          </w:p>
        </w:tc>
      </w:tr>
      <w:tr w:rsidR="001437A9" w:rsidRPr="00C82418" w14:paraId="2B2BA379" w14:textId="77777777" w:rsidTr="00DC3A9F">
        <w:trPr>
          <w:trHeight w:val="892"/>
        </w:trPr>
        <w:tc>
          <w:tcPr>
            <w:tcW w:w="10065" w:type="dxa"/>
            <w:shd w:val="clear" w:color="auto" w:fill="D9E2F3" w:themeFill="accent1" w:themeFillTint="33"/>
            <w:vAlign w:val="center"/>
          </w:tcPr>
          <w:p w14:paraId="09C379FD" w14:textId="78D101D4" w:rsidR="001437A9" w:rsidRPr="00C82418" w:rsidRDefault="001437A9" w:rsidP="001437A9">
            <w:pPr>
              <w:rPr>
                <w:rFonts w:ascii="Century Gothic" w:hAnsi="Century Gothic" w:cs="Arial"/>
                <w:b/>
                <w:bCs/>
              </w:rPr>
            </w:pPr>
            <w:r w:rsidRPr="00C82418">
              <w:rPr>
                <w:rFonts w:ascii="Century Gothic" w:hAnsi="Century Gothic" w:cs="Arial"/>
                <w:b/>
                <w:bCs/>
              </w:rPr>
              <w:t>Referencial de Aprendizagem</w:t>
            </w:r>
          </w:p>
        </w:tc>
      </w:tr>
      <w:tr w:rsidR="00C82418" w:rsidRPr="00C82418" w14:paraId="0D48C5FE" w14:textId="77777777" w:rsidTr="00DC3A9F">
        <w:trPr>
          <w:trHeight w:val="501"/>
        </w:trPr>
        <w:tc>
          <w:tcPr>
            <w:tcW w:w="10065" w:type="dxa"/>
            <w:vAlign w:val="center"/>
          </w:tcPr>
          <w:p w14:paraId="4916DDD3" w14:textId="31666EC6" w:rsidR="00C82418" w:rsidRPr="00DC3A9F" w:rsidRDefault="00EF50C2" w:rsidP="006F5E0D">
            <w:pPr>
              <w:spacing w:before="240" w:line="360" w:lineRule="auto"/>
              <w:jc w:val="both"/>
              <w:rPr>
                <w:rFonts w:ascii="Century Gothic" w:hAnsi="Century Gothic"/>
              </w:rPr>
            </w:pPr>
            <w:r w:rsidRPr="00EF50C2">
              <w:rPr>
                <w:rFonts w:ascii="Century Gothic" w:hAnsi="Century Gothic"/>
                <w:b/>
                <w:bCs/>
              </w:rPr>
              <w:t xml:space="preserve">PE-AP-05: </w:t>
            </w:r>
            <w:r w:rsidR="00A777D6" w:rsidRPr="00A777D6">
              <w:rPr>
                <w:rFonts w:ascii="Century Gothic" w:hAnsi="Century Gothic"/>
              </w:rPr>
              <w:t>Projetar processos diários, criando e seguindo um conjunto de</w:t>
            </w:r>
            <w:r w:rsidR="006F5E0D">
              <w:rPr>
                <w:rFonts w:ascii="Century Gothic" w:hAnsi="Century Gothic"/>
              </w:rPr>
              <w:t xml:space="preserve"> </w:t>
            </w:r>
            <w:r w:rsidR="00A777D6" w:rsidRPr="00A777D6">
              <w:rPr>
                <w:rFonts w:ascii="Century Gothic" w:hAnsi="Century Gothic"/>
              </w:rPr>
              <w:t>instruções passo a passo (algoritmos) para completar tarefas.</w:t>
            </w:r>
          </w:p>
        </w:tc>
      </w:tr>
      <w:tr w:rsidR="00CD0630" w:rsidRPr="00C82418" w14:paraId="6638DB51" w14:textId="77777777" w:rsidTr="00E9312F">
        <w:trPr>
          <w:trHeight w:val="892"/>
        </w:trPr>
        <w:tc>
          <w:tcPr>
            <w:tcW w:w="10065" w:type="dxa"/>
            <w:shd w:val="clear" w:color="auto" w:fill="D9E2F3" w:themeFill="accent1" w:themeFillTint="33"/>
            <w:vAlign w:val="center"/>
          </w:tcPr>
          <w:p w14:paraId="7DF2C9E9" w14:textId="57EDEC29" w:rsidR="00CD0630" w:rsidRPr="00C82418" w:rsidRDefault="00CD0630" w:rsidP="00CD0630">
            <w:pPr>
              <w:rPr>
                <w:rFonts w:ascii="Century Gothic" w:hAnsi="Century Gothic" w:cs="Arial"/>
                <w:b/>
                <w:bCs/>
              </w:rPr>
            </w:pPr>
            <w:r w:rsidRPr="00C82418">
              <w:rPr>
                <w:rFonts w:ascii="Century Gothic" w:hAnsi="Century Gothic" w:cs="Arial"/>
                <w:b/>
                <w:bCs/>
              </w:rPr>
              <w:t>Recursos</w:t>
            </w:r>
          </w:p>
        </w:tc>
      </w:tr>
      <w:tr w:rsidR="00CD0630" w:rsidRPr="00C82418" w14:paraId="01E5A75D" w14:textId="77777777" w:rsidTr="007465C8">
        <w:trPr>
          <w:trHeight w:val="892"/>
        </w:trPr>
        <w:tc>
          <w:tcPr>
            <w:tcW w:w="10065" w:type="dxa"/>
          </w:tcPr>
          <w:p w14:paraId="57BCDB84" w14:textId="58D8A025" w:rsidR="00B3257B" w:rsidRPr="00B3257B" w:rsidRDefault="00B3257B" w:rsidP="00B3257B">
            <w:pPr>
              <w:spacing w:before="240" w:line="360" w:lineRule="auto"/>
              <w:rPr>
                <w:rFonts w:ascii="Century Gothic" w:hAnsi="Century Gothic" w:cs="Arial"/>
              </w:rPr>
            </w:pPr>
            <w:r w:rsidRPr="00B3257B">
              <w:rPr>
                <w:rFonts w:ascii="Century Gothic" w:hAnsi="Century Gothic" w:cs="Arial"/>
              </w:rPr>
              <w:lastRenderedPageBreak/>
              <w:t>Apresentação PowerPoint da aula;</w:t>
            </w:r>
            <w:r>
              <w:rPr>
                <w:rFonts w:ascii="Century Gothic" w:hAnsi="Century Gothic" w:cs="Arial"/>
              </w:rPr>
              <w:br/>
            </w:r>
            <w:r w:rsidRPr="00B3257B">
              <w:rPr>
                <w:rFonts w:ascii="Century Gothic" w:hAnsi="Century Gothic" w:cs="Arial"/>
              </w:rPr>
              <w:t>Ficha de trabalho “Lógica da sequência”;</w:t>
            </w:r>
            <w:r>
              <w:rPr>
                <w:rFonts w:ascii="Century Gothic" w:hAnsi="Century Gothic" w:cs="Arial"/>
              </w:rPr>
              <w:br/>
            </w:r>
            <w:r w:rsidRPr="00B3257B">
              <w:rPr>
                <w:rFonts w:ascii="Century Gothic" w:hAnsi="Century Gothic" w:cs="Arial"/>
              </w:rPr>
              <w:t>Tesoura;</w:t>
            </w:r>
          </w:p>
          <w:p w14:paraId="07B69102" w14:textId="45051F5F" w:rsidR="002A7616" w:rsidRPr="00C82418" w:rsidRDefault="00B3257B" w:rsidP="00B3257B">
            <w:pPr>
              <w:spacing w:line="360" w:lineRule="auto"/>
              <w:rPr>
                <w:rFonts w:ascii="Century Gothic" w:hAnsi="Century Gothic" w:cs="Arial"/>
              </w:rPr>
            </w:pPr>
            <w:r w:rsidRPr="00B3257B">
              <w:rPr>
                <w:rFonts w:ascii="Century Gothic" w:hAnsi="Century Gothic" w:cs="Arial"/>
              </w:rPr>
              <w:t>Blocos de construção, como Lego ou material semelhante, se disponíveis como apoio ou extensão da atividade.</w:t>
            </w:r>
          </w:p>
        </w:tc>
      </w:tr>
    </w:tbl>
    <w:p w14:paraId="63B16987" w14:textId="061DE3CD" w:rsidR="00B934D6" w:rsidRDefault="00B934D6" w:rsidP="0086292F">
      <w:pPr>
        <w:spacing w:line="276" w:lineRule="auto"/>
        <w:rPr>
          <w:rFonts w:ascii="Century Gothic" w:hAnsi="Century Gothic" w:cs="Arial"/>
        </w:rPr>
      </w:pPr>
    </w:p>
    <w:tbl>
      <w:tblPr>
        <w:tblStyle w:val="TabelacomGrelha"/>
        <w:tblW w:w="10065" w:type="dxa"/>
        <w:tblInd w:w="-714" w:type="dxa"/>
        <w:tblBorders>
          <w:top w:val="dotDash" w:sz="4" w:space="0" w:color="auto"/>
          <w:left w:val="dotDash" w:sz="4" w:space="0" w:color="auto"/>
          <w:bottom w:val="dotDash" w:sz="4" w:space="0" w:color="auto"/>
          <w:right w:val="dotDash" w:sz="4" w:space="0" w:color="auto"/>
          <w:insideH w:val="dotDash" w:sz="4" w:space="0" w:color="auto"/>
          <w:insideV w:val="dotDash" w:sz="4" w:space="0" w:color="auto"/>
        </w:tblBorders>
        <w:tblLook w:val="04A0" w:firstRow="1" w:lastRow="0" w:firstColumn="1" w:lastColumn="0" w:noHBand="0" w:noVBand="1"/>
      </w:tblPr>
      <w:tblGrid>
        <w:gridCol w:w="10065"/>
      </w:tblGrid>
      <w:tr w:rsidR="00DD4DCB" w:rsidRPr="00C82418" w14:paraId="574B47EC" w14:textId="77777777" w:rsidTr="00823BFA">
        <w:trPr>
          <w:trHeight w:val="892"/>
        </w:trPr>
        <w:tc>
          <w:tcPr>
            <w:tcW w:w="10065" w:type="dxa"/>
            <w:shd w:val="clear" w:color="auto" w:fill="E2EFD9" w:themeFill="accent6" w:themeFillTint="33"/>
            <w:vAlign w:val="center"/>
          </w:tcPr>
          <w:p w14:paraId="586FE259" w14:textId="190ACCD0" w:rsidR="00DD4DCB" w:rsidRPr="00C82418" w:rsidRDefault="00B3257B" w:rsidP="00831FBB">
            <w:pPr>
              <w:rPr>
                <w:rFonts w:ascii="Century Gothic" w:hAnsi="Century Gothic" w:cs="Arial"/>
                <w:b/>
                <w:bCs/>
              </w:rPr>
            </w:pPr>
            <w:r>
              <w:rPr>
                <w:rFonts w:ascii="Century Gothic" w:hAnsi="Century Gothic" w:cs="Arial"/>
                <w:b/>
                <w:bCs/>
              </w:rPr>
              <w:t>Desenvolvimento</w:t>
            </w:r>
          </w:p>
        </w:tc>
      </w:tr>
      <w:tr w:rsidR="00DD4DCB" w:rsidRPr="00C82418" w14:paraId="3C47DCB4" w14:textId="77777777" w:rsidTr="007465C8">
        <w:trPr>
          <w:trHeight w:val="425"/>
        </w:trPr>
        <w:tc>
          <w:tcPr>
            <w:tcW w:w="10065" w:type="dxa"/>
          </w:tcPr>
          <w:p w14:paraId="46967C23" w14:textId="77777777" w:rsidR="003F62BE" w:rsidRPr="003F62BE" w:rsidRDefault="003F62BE" w:rsidP="003F62BE">
            <w:pPr>
              <w:spacing w:before="240" w:line="360" w:lineRule="auto"/>
              <w:jc w:val="both"/>
              <w:rPr>
                <w:rFonts w:ascii="Century Gothic" w:hAnsi="Century Gothic" w:cstheme="majorHAnsi"/>
              </w:rPr>
            </w:pPr>
            <w:r w:rsidRPr="003F62BE">
              <w:rPr>
                <w:rFonts w:ascii="Century Gothic" w:hAnsi="Century Gothic" w:cstheme="majorHAnsi"/>
              </w:rPr>
              <w:t>A atividade inicia-se com uma conversa em grande grupo, apoiada na apresentação PowerPoint. O/a educador/a apresenta a ideia de sequência a partir da observação da transformação do ovo em pintainho. Antes de explicar o conceito, deve convidar as crianças a observar as imagens e a antecipar o que acontece primeiro, o que acontece depois e o que surge no fim.</w:t>
            </w:r>
          </w:p>
          <w:p w14:paraId="276BAA9E" w14:textId="77777777" w:rsidR="003F62BE" w:rsidRPr="003F62BE" w:rsidRDefault="003F62BE" w:rsidP="003F62BE">
            <w:pPr>
              <w:spacing w:line="360" w:lineRule="auto"/>
              <w:jc w:val="both"/>
              <w:rPr>
                <w:rFonts w:ascii="Century Gothic" w:hAnsi="Century Gothic" w:cstheme="majorHAnsi"/>
              </w:rPr>
            </w:pPr>
            <w:r w:rsidRPr="003F62BE">
              <w:rPr>
                <w:rFonts w:ascii="Century Gothic" w:hAnsi="Century Gothic" w:cstheme="majorHAnsi"/>
              </w:rPr>
              <w:t>Neste primeiro momento, a sequência do ovo ao pintainho permite mostrar que alguns acontecimentos não surgem de uma só vez, mas por etapas. O/a educador/a pode explicar que uma sequência é uma ordem de acontecimentos ou passos, reforçando expressões como “primeiro”, “depois”, “a seguir” e “no fim”. As crianças são incentivadas a descrever oralmente cada imagem e a perceber que não faria sentido começar pelo pintainho já nascido antes de observar o ovo.</w:t>
            </w:r>
          </w:p>
          <w:p w14:paraId="25D4C459" w14:textId="77777777" w:rsidR="003F62BE" w:rsidRPr="003F62BE" w:rsidRDefault="003F62BE" w:rsidP="003F62BE">
            <w:pPr>
              <w:spacing w:line="360" w:lineRule="auto"/>
              <w:jc w:val="both"/>
              <w:rPr>
                <w:rFonts w:ascii="Century Gothic" w:hAnsi="Century Gothic" w:cstheme="majorHAnsi"/>
              </w:rPr>
            </w:pPr>
            <w:r w:rsidRPr="003F62BE">
              <w:rPr>
                <w:rFonts w:ascii="Century Gothic" w:hAnsi="Century Gothic" w:cstheme="majorHAnsi"/>
              </w:rPr>
              <w:t>De seguida, a atividade passa para uma situação do quotidiano: escovar os dentes. As crianças observam uma sequência correta e são convidadas a identificar os passos necessários para completar a tarefa. O/a educador/a deve verbalizar a ordem das ações com calma, ajudando o grupo a compreender que uma sequência não é apenas um conjunto de imagens, mas uma organização que permite realizar uma tarefa com sentido.</w:t>
            </w:r>
          </w:p>
          <w:p w14:paraId="586DC0B4" w14:textId="77777777" w:rsidR="003F62BE" w:rsidRPr="003F62BE" w:rsidRDefault="003F62BE" w:rsidP="003F62BE">
            <w:pPr>
              <w:spacing w:line="360" w:lineRule="auto"/>
              <w:jc w:val="both"/>
              <w:rPr>
                <w:rFonts w:ascii="Century Gothic" w:hAnsi="Century Gothic" w:cstheme="majorHAnsi"/>
              </w:rPr>
            </w:pPr>
            <w:r w:rsidRPr="003F62BE">
              <w:rPr>
                <w:rFonts w:ascii="Century Gothic" w:hAnsi="Century Gothic" w:cstheme="majorHAnsi"/>
              </w:rPr>
              <w:t xml:space="preserve">Durante esta exploração, podem surgir contributos das próprias crianças, como abrir a torneira, passar a escova por água, guardar a escova ou lavar a boca. Estas respostas devem ser valorizadas, desde que ajudem a compreender a ordem da </w:t>
            </w:r>
            <w:r w:rsidRPr="003F62BE">
              <w:rPr>
                <w:rFonts w:ascii="Century Gothic" w:hAnsi="Century Gothic" w:cstheme="majorHAnsi"/>
              </w:rPr>
              <w:lastRenderedPageBreak/>
              <w:t>tarefa. O foco deve estar na organização lógica dos passos e na capacidade de explicar por que razão uma ação vem antes ou depois de outra.</w:t>
            </w:r>
          </w:p>
          <w:p w14:paraId="17608962" w14:textId="77777777" w:rsidR="003F62BE" w:rsidRPr="003F62BE" w:rsidRDefault="003F62BE" w:rsidP="003F62BE">
            <w:pPr>
              <w:spacing w:line="360" w:lineRule="auto"/>
              <w:jc w:val="both"/>
              <w:rPr>
                <w:rFonts w:ascii="Century Gothic" w:hAnsi="Century Gothic" w:cstheme="majorHAnsi"/>
              </w:rPr>
            </w:pPr>
            <w:r w:rsidRPr="003F62BE">
              <w:rPr>
                <w:rFonts w:ascii="Century Gothic" w:hAnsi="Century Gothic" w:cstheme="majorHAnsi"/>
              </w:rPr>
              <w:t>A atividade avança depois para a rotina da manhã. As crianças observam várias imagens associadas ao início do dia e são desafiadas a pensar na ordem lógica dos acontecimentos. O/a educador/a pode aceitar que existam diferenças nas rotinas familiares, uma vez que nem todas as crianças fazem as mesmas ações pela mesma ordem. Ainda assim, deve reforçar que algumas ações precisam de acontecer antes de outras para a rotina fazer sentido, como acordar antes de sair de casa ou vestir-se antes de ir para a escola.</w:t>
            </w:r>
          </w:p>
          <w:p w14:paraId="5DF57E4B" w14:textId="77777777" w:rsidR="003F62BE" w:rsidRPr="003F62BE" w:rsidRDefault="003F62BE" w:rsidP="003F62BE">
            <w:pPr>
              <w:spacing w:line="360" w:lineRule="auto"/>
              <w:jc w:val="both"/>
              <w:rPr>
                <w:rFonts w:ascii="Century Gothic" w:hAnsi="Century Gothic" w:cstheme="majorHAnsi"/>
              </w:rPr>
            </w:pPr>
            <w:r w:rsidRPr="003F62BE">
              <w:rPr>
                <w:rFonts w:ascii="Century Gothic" w:hAnsi="Century Gothic" w:cstheme="majorHAnsi"/>
              </w:rPr>
              <w:t>Este momento permite transferir a lógica da sequência para situações próximas da experiência diária das crianças. O/a educador/a pode pedir ao grupo que reconstrua oralmente a rotina, usando frases simples: “Primeiro acordamos”, “depois vestimo-nos”, “a seguir tomamos o pequeno-almoço” e “no fim vamos para a escola”. A intenção é promover a linguagem oral, a organização temporal e a consciência de ordem.</w:t>
            </w:r>
          </w:p>
          <w:p w14:paraId="10F12DC4" w14:textId="77777777" w:rsidR="003F62BE" w:rsidRPr="003F62BE" w:rsidRDefault="003F62BE" w:rsidP="003F62BE">
            <w:pPr>
              <w:spacing w:line="360" w:lineRule="auto"/>
              <w:jc w:val="both"/>
              <w:rPr>
                <w:rFonts w:ascii="Century Gothic" w:hAnsi="Century Gothic" w:cstheme="majorHAnsi"/>
              </w:rPr>
            </w:pPr>
            <w:r w:rsidRPr="003F62BE">
              <w:rPr>
                <w:rFonts w:ascii="Century Gothic" w:hAnsi="Century Gothic" w:cstheme="majorHAnsi"/>
              </w:rPr>
              <w:t>No último momento da apresentação, é explorada a construção de um castelo com blocos. Este slide deve ser apresentado etapa a etapa, caso tenha animação. O/a educador/a avança uma fase de cada vez e, após cada clique, pergunta ao grupo o que apareceu ou o que mudou. A construção permite mostrar que, para chegar a um resultado final, é necessário seguir uma ordem: começar pela base, acrescentar novas peças e só depois completar a construção.</w:t>
            </w:r>
          </w:p>
          <w:p w14:paraId="25189640" w14:textId="77777777" w:rsidR="003F62BE" w:rsidRPr="003F62BE" w:rsidRDefault="003F62BE" w:rsidP="003F62BE">
            <w:pPr>
              <w:spacing w:line="360" w:lineRule="auto"/>
              <w:jc w:val="both"/>
              <w:rPr>
                <w:rFonts w:ascii="Century Gothic" w:hAnsi="Century Gothic" w:cstheme="majorHAnsi"/>
              </w:rPr>
            </w:pPr>
            <w:r w:rsidRPr="003F62BE">
              <w:rPr>
                <w:rFonts w:ascii="Century Gothic" w:hAnsi="Century Gothic" w:cstheme="majorHAnsi"/>
              </w:rPr>
              <w:t>Após a exploração do PowerPoint, é realizada a atividade prática com a ficha “Lógica da sequência”. As crianças recebem imagens relacionadas com a construção do castelo e devem organizá-las pela ordem correta. Dependendo da autonomia do grupo, a equipa educativa poderá entregar a ficha completa para recorte ou disponibilizar as imagens já recortadas previamente.</w:t>
            </w:r>
          </w:p>
          <w:p w14:paraId="73ADC934" w14:textId="77777777" w:rsidR="003F62BE" w:rsidRPr="003F62BE" w:rsidRDefault="003F62BE" w:rsidP="003F62BE">
            <w:pPr>
              <w:spacing w:line="360" w:lineRule="auto"/>
              <w:jc w:val="both"/>
              <w:rPr>
                <w:rFonts w:ascii="Century Gothic" w:hAnsi="Century Gothic" w:cstheme="majorHAnsi"/>
              </w:rPr>
            </w:pPr>
            <w:r w:rsidRPr="003F62BE">
              <w:rPr>
                <w:rFonts w:ascii="Century Gothic" w:hAnsi="Century Gothic" w:cstheme="majorHAnsi"/>
              </w:rPr>
              <w:t xml:space="preserve">Antes de colar, as crianças devem experimentar a ordem das imagens, comparando as etapas e verbalizando o seu raciocínio. O/a educador/a deve incentivar perguntas orientadoras, como: “Qual é a primeira imagem?”, “O castelo já está completo aqui?”, “O que foi acrescentado nesta etapa?”, “Esta imagem vem antes </w:t>
            </w:r>
            <w:r w:rsidRPr="003F62BE">
              <w:rPr>
                <w:rFonts w:ascii="Century Gothic" w:hAnsi="Century Gothic" w:cstheme="majorHAnsi"/>
              </w:rPr>
              <w:lastRenderedPageBreak/>
              <w:t>ou depois?” ou “Como sabes que esta é a última?”. O foco deve estar no raciocínio e na justificação, não apenas no produto final.</w:t>
            </w:r>
          </w:p>
          <w:p w14:paraId="1DAF5074" w14:textId="77777777" w:rsidR="003F62BE" w:rsidRPr="003F62BE" w:rsidRDefault="003F62BE" w:rsidP="003F62BE">
            <w:pPr>
              <w:spacing w:line="360" w:lineRule="auto"/>
              <w:jc w:val="both"/>
              <w:rPr>
                <w:rFonts w:ascii="Century Gothic" w:hAnsi="Century Gothic" w:cstheme="majorHAnsi"/>
              </w:rPr>
            </w:pPr>
            <w:r w:rsidRPr="003F62BE">
              <w:rPr>
                <w:rFonts w:ascii="Century Gothic" w:hAnsi="Century Gothic" w:cstheme="majorHAnsi"/>
              </w:rPr>
              <w:t>Sempre que possível, as crianças devem usar oralmente as expressões “primeiro”, “depois”, “a seguir” e “no fim” para explicar a ordem escolhida. Esta verbalização é essencial para consolidar a relação entre imagem, ação e sequência.</w:t>
            </w:r>
          </w:p>
          <w:p w14:paraId="5B64135C" w14:textId="77777777" w:rsidR="003F62BE" w:rsidRPr="003F62BE" w:rsidRDefault="003F62BE" w:rsidP="003F62BE">
            <w:pPr>
              <w:spacing w:line="360" w:lineRule="auto"/>
              <w:jc w:val="both"/>
              <w:rPr>
                <w:rFonts w:ascii="Century Gothic" w:hAnsi="Century Gothic" w:cstheme="majorHAnsi"/>
              </w:rPr>
            </w:pPr>
            <w:r w:rsidRPr="003F62BE">
              <w:rPr>
                <w:rFonts w:ascii="Century Gothic" w:hAnsi="Century Gothic" w:cstheme="majorHAnsi"/>
              </w:rPr>
              <w:t>Depois de ordenarem as imagens, as crianças podem colá-las na ficha ou numa folha de suporte, criando a sequência final da construção do castelo. Se existirem blocos disponíveis, a equipa educativa poderá propor que algumas crianças tentem reproduzir a construção com peças reais, seguindo a mesma ordem das imagens.</w:t>
            </w:r>
          </w:p>
          <w:p w14:paraId="395EF4B3" w14:textId="77777777" w:rsidR="003F62BE" w:rsidRPr="003F62BE" w:rsidRDefault="003F62BE" w:rsidP="003F62BE">
            <w:pPr>
              <w:spacing w:line="360" w:lineRule="auto"/>
              <w:jc w:val="both"/>
              <w:rPr>
                <w:rFonts w:ascii="Century Gothic" w:hAnsi="Century Gothic" w:cstheme="majorHAnsi"/>
              </w:rPr>
            </w:pPr>
            <w:r w:rsidRPr="003F62BE">
              <w:rPr>
                <w:rFonts w:ascii="Century Gothic" w:hAnsi="Century Gothic" w:cstheme="majorHAnsi"/>
              </w:rPr>
              <w:t>No final, cada criança ou pequeno grupo pode apresentar a sua sequência aos colegas. O/a educador/a pode incentivar a formulação: “Primeiro apareceu… depois acrescentámos… a seguir colocámos… e no fim ficou o castelo completo.” Este momento de partilha permite desenvolver a linguagem oral, a comunicação e a consciência da ordem dos passos.</w:t>
            </w:r>
          </w:p>
          <w:p w14:paraId="7E130F88" w14:textId="0F46D583" w:rsidR="004E0DE5" w:rsidRPr="00E82425" w:rsidRDefault="003F62BE" w:rsidP="003F62BE">
            <w:pPr>
              <w:spacing w:line="360" w:lineRule="auto"/>
              <w:jc w:val="both"/>
              <w:rPr>
                <w:rFonts w:ascii="Century Gothic" w:hAnsi="Century Gothic" w:cstheme="majorHAnsi"/>
              </w:rPr>
            </w:pPr>
            <w:r w:rsidRPr="003F62BE">
              <w:rPr>
                <w:rFonts w:ascii="Century Gothic" w:hAnsi="Century Gothic" w:cstheme="majorHAnsi"/>
              </w:rPr>
              <w:t>A atividade termina com uma breve síntese oral. O/a educador/a retoma as ideias principais: uma sequência tem uma ordem; os passos precisam de estar organizados; quando seguimos uma sequência, conseguimos chegar a um resultado; e muitas tarefas do dia a dia também podem ser pensadas passo a passo.</w:t>
            </w:r>
          </w:p>
        </w:tc>
      </w:tr>
      <w:tr w:rsidR="00651026" w:rsidRPr="00C82418" w14:paraId="61D79911" w14:textId="77777777" w:rsidTr="00651026">
        <w:trPr>
          <w:trHeight w:val="425"/>
        </w:trPr>
        <w:tc>
          <w:tcPr>
            <w:tcW w:w="10065" w:type="dxa"/>
            <w:tcBorders>
              <w:left w:val="nil"/>
              <w:right w:val="nil"/>
            </w:tcBorders>
          </w:tcPr>
          <w:p w14:paraId="30C3C7E0" w14:textId="2717FFF6" w:rsidR="00651026" w:rsidRPr="0094569B" w:rsidRDefault="00651026" w:rsidP="00E82425">
            <w:pPr>
              <w:spacing w:before="120" w:line="276" w:lineRule="auto"/>
              <w:rPr>
                <w:rFonts w:ascii="Century Gothic" w:hAnsi="Century Gothic" w:cs="Arial"/>
              </w:rPr>
            </w:pPr>
          </w:p>
        </w:tc>
      </w:tr>
      <w:tr w:rsidR="00DD4DCB" w:rsidRPr="00C82418" w14:paraId="644D336B" w14:textId="77777777" w:rsidTr="00823BFA">
        <w:trPr>
          <w:trHeight w:val="892"/>
        </w:trPr>
        <w:tc>
          <w:tcPr>
            <w:tcW w:w="10065" w:type="dxa"/>
            <w:shd w:val="clear" w:color="auto" w:fill="FFF2CC" w:themeFill="accent4" w:themeFillTint="33"/>
            <w:vAlign w:val="center"/>
          </w:tcPr>
          <w:p w14:paraId="2BEAA874" w14:textId="067884A1" w:rsidR="00DD4DCB" w:rsidRPr="00C82418" w:rsidRDefault="00355CD3" w:rsidP="00831FBB">
            <w:pPr>
              <w:rPr>
                <w:rFonts w:ascii="Century Gothic" w:hAnsi="Century Gothic" w:cs="Arial"/>
                <w:b/>
                <w:bCs/>
              </w:rPr>
            </w:pPr>
            <w:r>
              <w:rPr>
                <w:rFonts w:ascii="Century Gothic" w:hAnsi="Century Gothic" w:cs="Arial"/>
                <w:b/>
                <w:bCs/>
              </w:rPr>
              <w:t>Sugestões</w:t>
            </w:r>
          </w:p>
        </w:tc>
      </w:tr>
      <w:tr w:rsidR="00DD4DCB" w:rsidRPr="00C82418" w14:paraId="0E2AD21D" w14:textId="77777777" w:rsidTr="007465C8">
        <w:trPr>
          <w:trHeight w:val="939"/>
        </w:trPr>
        <w:tc>
          <w:tcPr>
            <w:tcW w:w="10065" w:type="dxa"/>
          </w:tcPr>
          <w:p w14:paraId="1F3F1D39" w14:textId="77777777" w:rsidR="00413047" w:rsidRPr="00413047" w:rsidRDefault="00413047" w:rsidP="00413047">
            <w:pPr>
              <w:spacing w:before="240" w:line="360" w:lineRule="auto"/>
              <w:jc w:val="both"/>
              <w:rPr>
                <w:rFonts w:ascii="Century Gothic" w:hAnsi="Century Gothic" w:cs="Arial"/>
              </w:rPr>
            </w:pPr>
            <w:r w:rsidRPr="00413047">
              <w:rPr>
                <w:rFonts w:ascii="Century Gothic" w:hAnsi="Century Gothic" w:cs="Arial"/>
              </w:rPr>
              <w:t>Numa sessão seguinte, a equipa educativa poderá propor novas sequências ligadas ao quotidiano das crianças, como lavar as mãos, vestir o casaco, arrumar os brinquedos, preparar a mochila ou pôr a mesa.</w:t>
            </w:r>
          </w:p>
          <w:p w14:paraId="5D100695" w14:textId="77777777" w:rsidR="00413047" w:rsidRPr="00413047" w:rsidRDefault="00413047" w:rsidP="00413047">
            <w:pPr>
              <w:spacing w:line="360" w:lineRule="auto"/>
              <w:jc w:val="both"/>
              <w:rPr>
                <w:rFonts w:ascii="Century Gothic" w:hAnsi="Century Gothic" w:cs="Arial"/>
              </w:rPr>
            </w:pPr>
            <w:r w:rsidRPr="00413047">
              <w:rPr>
                <w:rFonts w:ascii="Century Gothic" w:hAnsi="Century Gothic" w:cs="Arial"/>
              </w:rPr>
              <w:t>Também poderá ser dinamizada uma atividade com cartões de imagens misturados. As crianças devem observar, conversar em grupo e organizar os cartões pela ordem correta. Depois, podem explicar a sequência aos colegas, usando as expressões “primeiro”, “depois”, “a seguir” e “no fim”.</w:t>
            </w:r>
          </w:p>
          <w:p w14:paraId="0FC9A959" w14:textId="77777777" w:rsidR="00413047" w:rsidRPr="00413047" w:rsidRDefault="00413047" w:rsidP="00413047">
            <w:pPr>
              <w:spacing w:line="360" w:lineRule="auto"/>
              <w:jc w:val="both"/>
              <w:rPr>
                <w:rFonts w:ascii="Century Gothic" w:hAnsi="Century Gothic" w:cs="Arial"/>
              </w:rPr>
            </w:pPr>
            <w:r w:rsidRPr="00413047">
              <w:rPr>
                <w:rFonts w:ascii="Century Gothic" w:hAnsi="Century Gothic" w:cs="Arial"/>
              </w:rPr>
              <w:lastRenderedPageBreak/>
              <w:t>Outra possibilidade será trabalhar sequências através do corpo e do movimento. O/a educador/a pode criar uma sequência simples de ações, como bater palmas, levantar os braços, dar um salto e sentar.</w:t>
            </w:r>
          </w:p>
          <w:p w14:paraId="00BA8271" w14:textId="2DF539AD" w:rsidR="00164B61" w:rsidRPr="00C82418" w:rsidRDefault="00413047" w:rsidP="00413047">
            <w:pPr>
              <w:spacing w:line="360" w:lineRule="auto"/>
              <w:jc w:val="both"/>
              <w:rPr>
                <w:rFonts w:ascii="Century Gothic" w:hAnsi="Century Gothic" w:cs="Arial"/>
              </w:rPr>
            </w:pPr>
            <w:r w:rsidRPr="00413047">
              <w:rPr>
                <w:rFonts w:ascii="Century Gothic" w:hAnsi="Century Gothic" w:cs="Arial"/>
              </w:rPr>
              <w:t>Também é possível relacionar esta atividade com histórias infantis. Depois de ouvir uma história curta, as crianças podem ordenar imagens com os principais acontecimentos: início, desenvolvimento e fim.</w:t>
            </w:r>
          </w:p>
        </w:tc>
      </w:tr>
    </w:tbl>
    <w:p w14:paraId="75FB8788" w14:textId="02EB4A2C" w:rsidR="00651026" w:rsidRDefault="00651026" w:rsidP="0086292F">
      <w:pPr>
        <w:spacing w:line="276" w:lineRule="auto"/>
        <w:rPr>
          <w:rFonts w:ascii="Century Gothic" w:hAnsi="Century Gothic"/>
        </w:rPr>
      </w:pPr>
    </w:p>
    <w:tbl>
      <w:tblPr>
        <w:tblStyle w:val="TabelacomGrelha"/>
        <w:tblW w:w="10065" w:type="dxa"/>
        <w:tblInd w:w="-714" w:type="dxa"/>
        <w:tblBorders>
          <w:top w:val="dotDash" w:sz="4" w:space="0" w:color="auto"/>
          <w:left w:val="dotDash" w:sz="4" w:space="0" w:color="auto"/>
          <w:bottom w:val="dotDash" w:sz="4" w:space="0" w:color="auto"/>
          <w:right w:val="dotDash" w:sz="4" w:space="0" w:color="auto"/>
          <w:insideH w:val="dotDash" w:sz="4" w:space="0" w:color="auto"/>
          <w:insideV w:val="dotDash" w:sz="4" w:space="0" w:color="auto"/>
        </w:tblBorders>
        <w:tblLook w:val="04A0" w:firstRow="1" w:lastRow="0" w:firstColumn="1" w:lastColumn="0" w:noHBand="0" w:noVBand="1"/>
      </w:tblPr>
      <w:tblGrid>
        <w:gridCol w:w="10065"/>
      </w:tblGrid>
      <w:tr w:rsidR="00C96A5F" w:rsidRPr="00C82418" w14:paraId="4612697B" w14:textId="77777777" w:rsidTr="00452271">
        <w:trPr>
          <w:trHeight w:val="892"/>
        </w:trPr>
        <w:tc>
          <w:tcPr>
            <w:tcW w:w="10065" w:type="dxa"/>
            <w:shd w:val="clear" w:color="auto" w:fill="E2EFD9" w:themeFill="accent6" w:themeFillTint="33"/>
            <w:vAlign w:val="center"/>
          </w:tcPr>
          <w:p w14:paraId="3065A25C" w14:textId="74EFB9A6" w:rsidR="00C96A5F" w:rsidRPr="00C82418" w:rsidRDefault="00C96A5F" w:rsidP="00831FBB">
            <w:pPr>
              <w:rPr>
                <w:rFonts w:ascii="Century Gothic" w:hAnsi="Century Gothic" w:cs="Arial"/>
                <w:b/>
                <w:bCs/>
              </w:rPr>
            </w:pPr>
            <w:r w:rsidRPr="00C82418">
              <w:rPr>
                <w:rFonts w:ascii="Century Gothic" w:hAnsi="Century Gothic" w:cs="Arial"/>
                <w:b/>
                <w:bCs/>
              </w:rPr>
              <w:t>Créditos</w:t>
            </w:r>
          </w:p>
        </w:tc>
      </w:tr>
      <w:tr w:rsidR="00C96A5F" w:rsidRPr="00C82418" w14:paraId="01D46DFC" w14:textId="77777777" w:rsidTr="00831FBB">
        <w:trPr>
          <w:trHeight w:val="2270"/>
        </w:trPr>
        <w:tc>
          <w:tcPr>
            <w:tcW w:w="10065" w:type="dxa"/>
          </w:tcPr>
          <w:p w14:paraId="08F75EC3" w14:textId="65C9D4F7" w:rsidR="0018405E" w:rsidRPr="00C82418" w:rsidRDefault="0018405E" w:rsidP="0018405E">
            <w:pPr>
              <w:spacing w:before="120" w:line="276" w:lineRule="auto"/>
              <w:rPr>
                <w:rFonts w:ascii="Century Gothic" w:hAnsi="Century Gothic" w:cs="Arial"/>
              </w:rPr>
            </w:pPr>
          </w:p>
          <w:p w14:paraId="7FA13798" w14:textId="36533C98" w:rsidR="0018405E" w:rsidRPr="00C82418" w:rsidRDefault="002F11BF" w:rsidP="0018405E">
            <w:pPr>
              <w:spacing w:before="120" w:line="276" w:lineRule="auto"/>
              <w:rPr>
                <w:rFonts w:ascii="Century Gothic" w:hAnsi="Century Gothic" w:cs="Arial"/>
              </w:rPr>
            </w:pPr>
            <w:r>
              <w:rPr>
                <w:noProof/>
              </w:rPr>
              <mc:AlternateContent>
                <mc:Choice Requires="wpg">
                  <w:drawing>
                    <wp:anchor distT="0" distB="0" distL="114300" distR="114300" simplePos="0" relativeHeight="251659264" behindDoc="0" locked="0" layoutInCell="1" allowOverlap="1" wp14:anchorId="330463A1" wp14:editId="47E85009">
                      <wp:simplePos x="0" y="0"/>
                      <wp:positionH relativeFrom="column">
                        <wp:posOffset>1688465</wp:posOffset>
                      </wp:positionH>
                      <wp:positionV relativeFrom="paragraph">
                        <wp:posOffset>196850</wp:posOffset>
                      </wp:positionV>
                      <wp:extent cx="2919730" cy="471805"/>
                      <wp:effectExtent l="38735" t="40005" r="41910" b="40640"/>
                      <wp:wrapNone/>
                      <wp:docPr id="2" name="Agrupar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19730" cy="471805"/>
                                <a:chOff x="0" y="0"/>
                                <a:chExt cx="72949" cy="11800"/>
                              </a:xfrm>
                            </wpg:grpSpPr>
                            <pic:pic xmlns:pic="http://schemas.openxmlformats.org/drawingml/2006/picture">
                              <pic:nvPicPr>
                                <pic:cNvPr id="3" name="Picture 2" descr="cc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673" cy="11673"/>
                                </a:xfrm>
                                <a:prstGeom prst="rect">
                                  <a:avLst/>
                                </a:prstGeom>
                                <a:solidFill>
                                  <a:schemeClr val="accent3">
                                    <a:lumMod val="100000"/>
                                    <a:lumOff val="0"/>
                                  </a:schemeClr>
                                </a:solidFill>
                                <a:ln w="38100">
                                  <a:solidFill>
                                    <a:schemeClr val="lt1">
                                      <a:lumMod val="95000"/>
                                      <a:lumOff val="0"/>
                                    </a:schemeClr>
                                  </a:solidFill>
                                  <a:miter lim="800000"/>
                                  <a:headEnd/>
                                  <a:tailEnd/>
                                </a:ln>
                                <a:effectLst/>
                                <a:extLst>
                                  <a:ext uri="{AF507438-7753-43E0-B8FC-AC1667EBCBE1}">
                                    <a14:hiddenEffects xmlns:a14="http://schemas.microsoft.com/office/drawing/2010/main">
                                      <a:effectLst>
                                        <a:outerShdw dist="28398" dir="3806097" algn="ctr" rotWithShape="0">
                                          <a:schemeClr val="accent3">
                                            <a:lumMod val="50000"/>
                                            <a:lumOff val="0"/>
                                            <a:alpha val="50000"/>
                                          </a:schemeClr>
                                        </a:outerShdw>
                                      </a:effectLst>
                                    </a14:hiddenEffects>
                                  </a:ext>
                                </a:extLst>
                              </pic:spPr>
                            </pic:pic>
                            <pic:pic xmlns:pic="http://schemas.openxmlformats.org/drawingml/2006/picture">
                              <pic:nvPicPr>
                                <pic:cNvPr id="4"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20320" y="0"/>
                                  <a:ext cx="11673" cy="11673"/>
                                </a:xfrm>
                                <a:prstGeom prst="rect">
                                  <a:avLst/>
                                </a:prstGeom>
                                <a:solidFill>
                                  <a:schemeClr val="accent3">
                                    <a:lumMod val="100000"/>
                                    <a:lumOff val="0"/>
                                  </a:schemeClr>
                                </a:solidFill>
                                <a:ln w="38100">
                                  <a:solidFill>
                                    <a:schemeClr val="lt1">
                                      <a:lumMod val="95000"/>
                                      <a:lumOff val="0"/>
                                    </a:schemeClr>
                                  </a:solidFill>
                                  <a:miter lim="800000"/>
                                  <a:headEnd/>
                                  <a:tailEnd/>
                                </a:ln>
                                <a:effectLst/>
                                <a:extLst>
                                  <a:ext uri="{AF507438-7753-43E0-B8FC-AC1667EBCBE1}">
                                    <a14:hiddenEffects xmlns:a14="http://schemas.microsoft.com/office/drawing/2010/main">
                                      <a:effectLst>
                                        <a:outerShdw dist="28398" dir="3806097" algn="ctr" rotWithShape="0">
                                          <a:schemeClr val="accent3">
                                            <a:lumMod val="50000"/>
                                            <a:lumOff val="0"/>
                                            <a:alpha val="50000"/>
                                          </a:schemeClr>
                                        </a:outerShdw>
                                      </a:effectLst>
                                    </a14:hiddenEffects>
                                  </a:ext>
                                </a:extLst>
                              </pic:spPr>
                            </pic:pic>
                            <pic:pic xmlns:pic="http://schemas.openxmlformats.org/drawingml/2006/picture">
                              <pic:nvPicPr>
                                <pic:cNvPr id="5" name="Picture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40640" y="32"/>
                                  <a:ext cx="11767" cy="11768"/>
                                </a:xfrm>
                                <a:prstGeom prst="rect">
                                  <a:avLst/>
                                </a:prstGeom>
                                <a:solidFill>
                                  <a:schemeClr val="accent3">
                                    <a:lumMod val="100000"/>
                                    <a:lumOff val="0"/>
                                  </a:schemeClr>
                                </a:solidFill>
                                <a:ln w="38100">
                                  <a:solidFill>
                                    <a:schemeClr val="lt1">
                                      <a:lumMod val="95000"/>
                                      <a:lumOff val="0"/>
                                    </a:schemeClr>
                                  </a:solidFill>
                                  <a:miter lim="800000"/>
                                  <a:headEnd/>
                                  <a:tailEnd/>
                                </a:ln>
                                <a:effectLst/>
                                <a:extLst>
                                  <a:ext uri="{AF507438-7753-43E0-B8FC-AC1667EBCBE1}">
                                    <a14:hiddenEffects xmlns:a14="http://schemas.microsoft.com/office/drawing/2010/main">
                                      <a:effectLst>
                                        <a:outerShdw dist="28398" dir="3806097" algn="ctr" rotWithShape="0">
                                          <a:schemeClr val="accent3">
                                            <a:lumMod val="50000"/>
                                            <a:lumOff val="0"/>
                                            <a:alpha val="50000"/>
                                          </a:schemeClr>
                                        </a:outerShdw>
                                      </a:effectLst>
                                    </a14:hiddenEffects>
                                  </a:ext>
                                </a:extLst>
                              </pic:spPr>
                            </pic:pic>
                            <pic:pic xmlns:pic="http://schemas.openxmlformats.org/drawingml/2006/picture">
                              <pic:nvPicPr>
                                <pic:cNvPr id="6" name="Picture 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61182" y="32"/>
                                  <a:ext cx="11767" cy="11768"/>
                                </a:xfrm>
                                <a:prstGeom prst="rect">
                                  <a:avLst/>
                                </a:prstGeom>
                                <a:solidFill>
                                  <a:schemeClr val="accent3">
                                    <a:lumMod val="100000"/>
                                    <a:lumOff val="0"/>
                                  </a:schemeClr>
                                </a:solidFill>
                                <a:ln w="38100">
                                  <a:solidFill>
                                    <a:schemeClr val="lt1">
                                      <a:lumMod val="95000"/>
                                      <a:lumOff val="0"/>
                                    </a:schemeClr>
                                  </a:solidFill>
                                  <a:miter lim="800000"/>
                                  <a:headEnd/>
                                  <a:tailEnd/>
                                </a:ln>
                                <a:effectLst/>
                                <a:extLst>
                                  <a:ext uri="{AF507438-7753-43E0-B8FC-AC1667EBCBE1}">
                                    <a14:hiddenEffects xmlns:a14="http://schemas.microsoft.com/office/drawing/2010/main">
                                      <a:effectLst>
                                        <a:outerShdw dist="28398" dir="3806097" algn="ctr" rotWithShape="0">
                                          <a:schemeClr val="accent3">
                                            <a:lumMod val="50000"/>
                                            <a:lumOff val="0"/>
                                            <a:alpha val="50000"/>
                                          </a:schemeClr>
                                        </a:outerShdw>
                                      </a:effectLst>
                                    </a14:hiddenEffects>
                                  </a:ext>
                                </a:extLst>
                              </pic:spPr>
                            </pic:pic>
                          </wpg:wgp>
                        </a:graphicData>
                      </a:graphic>
                      <wp14:sizeRelH relativeFrom="page">
                        <wp14:pctWidth>0</wp14:pctWidth>
                      </wp14:sizeRelH>
                      <wp14:sizeRelV relativeFrom="page">
                        <wp14:pctHeight>0</wp14:pctHeight>
                      </wp14:sizeRelV>
                    </wp:anchor>
                  </w:drawing>
                </mc:Choice>
                <mc:Fallback>
                  <w:pict>
                    <v:group w14:anchorId="059D359D" id="Agrupar 16" o:spid="_x0000_s1026" style="position:absolute;margin-left:132.95pt;margin-top:15.5pt;width:229.9pt;height:37.15pt;z-index:251659264" coordsize="72949,1180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cc logo" style="position:absolute;width:11673;height:116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" filled="t" fillcolor="#a5a5a5 [3206]" stroked="t" strokecolor="#f2f2f2 [3041]" strokeweight="3pt">
                        <v:imagedata r:id="rId11" o:title="cc logo"/>
                        <v:shadow color="#525252 [1606]" opacity=".5" offset="1pt"/>
                      </v:shape>
                      <v:shape id="Picture 3" o:spid="_x0000_s1028" type="#_x0000_t75" style="position:absolute;left:20320;width:11673;height:116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" filled="t" fillcolor="#a5a5a5 [3206]" stroked="t" strokecolor="#f2f2f2 [3041]" strokeweight="3pt">
                        <v:imagedata r:id="rId12" o:title=""/>
                        <v:shadow color="#525252 [1606]" opacity=".5" offset="1pt"/>
                      </v:shape>
                      <v:shape id="Picture 4" o:spid="_x0000_s1029" type="#_x0000_t75" style="position:absolute;left:40640;top:32;width:11767;height:117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" filled="t" fillcolor="#a5a5a5 [3206]" stroked="t" strokecolor="#f2f2f2 [3041]" strokeweight="3pt">
                        <v:imagedata r:id="rId13" o:title=""/>
                        <v:shadow color="#525252 [1606]" opacity=".5" offset="1pt"/>
                      </v:shape>
                      <v:shape id="Picture 5" o:spid="_x0000_s1030" type="#_x0000_t75" style="position:absolute;left:61182;top:32;width:11767;height:117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" filled="t" fillcolor="#a5a5a5 [3206]" stroked="t" strokecolor="#f2f2f2 [3041]" strokeweight="3pt">
                        <v:imagedata r:id="rId14" o:title=""/>
                        <v:shadow color="#525252 [1606]" opacity=".5" offset="1pt"/>
                      </v:shape>
                    </v:group>
                  </w:pict>
                </mc:Fallback>
              </mc:AlternateContent>
            </w:r>
            <w:r w:rsidR="000F2776" w:rsidRPr="00C82418">
              <w:rPr>
                <w:rFonts w:ascii="Century Gothic" w:hAnsi="Century Gothic" w:cs="Arial"/>
              </w:rPr>
              <w:br/>
            </w:r>
          </w:p>
          <w:p w14:paraId="551C1E5D" w14:textId="77777777" w:rsidR="00AD274E" w:rsidRDefault="00AD274E" w:rsidP="000B108C">
            <w:pPr>
              <w:pStyle w:val="Ttulo2"/>
              <w:shd w:val="clear" w:color="auto" w:fill="FFFFFF"/>
              <w:spacing w:before="0" w:beforeAutospacing="0" w:after="0" w:afterAutospacing="0" w:line="360" w:lineRule="auto"/>
              <w:jc w:val="center"/>
              <w:rPr>
                <w:rStyle w:val="cc-license-title"/>
                <w:rFonts w:ascii="Century Gothic" w:hAnsi="Century Gothic" w:cs="Arial"/>
                <w:b w:val="0"/>
                <w:bCs w:val="0"/>
                <w:color w:val="000000" w:themeColor="text1"/>
                <w:sz w:val="24"/>
                <w:szCs w:val="24"/>
              </w:rPr>
            </w:pPr>
          </w:p>
          <w:p w14:paraId="1B6C2C7D" w14:textId="53D95EF1" w:rsidR="00476687" w:rsidRPr="00C82418" w:rsidRDefault="000F2776" w:rsidP="000B108C">
            <w:pPr>
              <w:pStyle w:val="Ttulo2"/>
              <w:shd w:val="clear" w:color="auto" w:fill="FFFFFF"/>
              <w:spacing w:before="0" w:beforeAutospacing="0" w:after="0" w:afterAutospacing="0" w:line="360" w:lineRule="auto"/>
              <w:jc w:val="center"/>
              <w:rPr>
                <w:rStyle w:val="cc-license-title"/>
                <w:rFonts w:ascii="Century Gothic" w:hAnsi="Century Gothic" w:cs="Arial"/>
                <w:b w:val="0"/>
                <w:bCs w:val="0"/>
                <w:color w:val="000000" w:themeColor="text1"/>
                <w:sz w:val="24"/>
                <w:szCs w:val="24"/>
              </w:rPr>
            </w:pPr>
            <w:r w:rsidRPr="00C82418">
              <w:rPr>
                <w:rStyle w:val="cc-license-title"/>
                <w:rFonts w:ascii="Century Gothic" w:hAnsi="Century Gothic" w:cs="Arial"/>
                <w:b w:val="0"/>
                <w:bCs w:val="0"/>
                <w:color w:val="000000" w:themeColor="text1"/>
                <w:sz w:val="24"/>
                <w:szCs w:val="24"/>
              </w:rPr>
              <w:t>Atribuição-NãoComercial-</w:t>
            </w:r>
          </w:p>
          <w:p w14:paraId="5C2C8C09" w14:textId="77777777" w:rsidR="00476687" w:rsidRPr="00C82418" w:rsidRDefault="000F2776" w:rsidP="000B108C">
            <w:pPr>
              <w:pStyle w:val="Ttulo2"/>
              <w:shd w:val="clear" w:color="auto" w:fill="FFFFFF"/>
              <w:spacing w:before="0" w:beforeAutospacing="0" w:after="0" w:afterAutospacing="0" w:line="360" w:lineRule="auto"/>
              <w:jc w:val="center"/>
              <w:rPr>
                <w:rStyle w:val="cc-license-title"/>
                <w:rFonts w:ascii="Century Gothic" w:hAnsi="Century Gothic" w:cs="Arial"/>
                <w:b w:val="0"/>
                <w:bCs w:val="0"/>
                <w:color w:val="000000" w:themeColor="text1"/>
                <w:sz w:val="24"/>
                <w:szCs w:val="24"/>
              </w:rPr>
            </w:pPr>
            <w:r w:rsidRPr="00C82418">
              <w:rPr>
                <w:rStyle w:val="cc-license-title"/>
                <w:rFonts w:ascii="Century Gothic" w:hAnsi="Century Gothic" w:cs="Arial"/>
                <w:b w:val="0"/>
                <w:bCs w:val="0"/>
                <w:color w:val="000000" w:themeColor="text1"/>
                <w:sz w:val="24"/>
                <w:szCs w:val="24"/>
              </w:rPr>
              <w:t>CompartilhaIgual 4.0 Internacional</w:t>
            </w:r>
          </w:p>
          <w:p w14:paraId="4EE06AB8" w14:textId="77777777" w:rsidR="002E5A09" w:rsidRDefault="000F2776" w:rsidP="004E53AD">
            <w:pPr>
              <w:pStyle w:val="Ttulo2"/>
              <w:shd w:val="clear" w:color="auto" w:fill="FFFFFF"/>
              <w:spacing w:before="0" w:beforeAutospacing="0" w:after="0" w:afterAutospacing="0" w:line="360" w:lineRule="auto"/>
              <w:jc w:val="center"/>
              <w:rPr>
                <w:rStyle w:val="cc-license-identifier"/>
                <w:rFonts w:ascii="Century Gothic" w:hAnsi="Century Gothic" w:cs="Arial"/>
                <w:b w:val="0"/>
                <w:bCs w:val="0"/>
                <w:color w:val="000000" w:themeColor="text1"/>
                <w:sz w:val="24"/>
                <w:szCs w:val="24"/>
              </w:rPr>
            </w:pPr>
            <w:r w:rsidRPr="00C82418">
              <w:rPr>
                <w:rFonts w:ascii="Century Gothic" w:hAnsi="Century Gothic" w:cs="Arial"/>
                <w:b w:val="0"/>
                <w:bCs w:val="0"/>
                <w:color w:val="000000" w:themeColor="text1"/>
                <w:sz w:val="24"/>
                <w:szCs w:val="24"/>
              </w:rPr>
              <w:t> </w:t>
            </w:r>
            <w:r w:rsidRPr="00C82418">
              <w:rPr>
                <w:rStyle w:val="cc-license-identifier"/>
                <w:rFonts w:ascii="Century Gothic" w:hAnsi="Century Gothic" w:cs="Arial"/>
                <w:b w:val="0"/>
                <w:bCs w:val="0"/>
                <w:color w:val="000000" w:themeColor="text1"/>
                <w:sz w:val="24"/>
                <w:szCs w:val="24"/>
              </w:rPr>
              <w:t>(CC BY-NC-SA 4.0)</w:t>
            </w:r>
          </w:p>
          <w:p w14:paraId="21EC5061" w14:textId="371C2C68" w:rsidR="004E53AD" w:rsidRPr="00C82418" w:rsidRDefault="004E53AD" w:rsidP="004E53AD">
            <w:pPr>
              <w:pStyle w:val="Ttulo2"/>
              <w:shd w:val="clear" w:color="auto" w:fill="FFFFFF"/>
              <w:spacing w:before="0" w:beforeAutospacing="0" w:after="0" w:afterAutospacing="0" w:line="360" w:lineRule="auto"/>
              <w:jc w:val="center"/>
              <w:rPr>
                <w:rFonts w:ascii="Century Gothic" w:hAnsi="Century Gothic" w:cs="Arial"/>
                <w:b w:val="0"/>
                <w:bCs w:val="0"/>
                <w:color w:val="000000" w:themeColor="text1"/>
                <w:sz w:val="24"/>
                <w:szCs w:val="24"/>
              </w:rPr>
            </w:pPr>
          </w:p>
        </w:tc>
      </w:tr>
    </w:tbl>
    <w:p w14:paraId="2122BF96" w14:textId="77777777" w:rsidR="00C96A5F" w:rsidRPr="00C82418" w:rsidRDefault="00C96A5F" w:rsidP="00112A18">
      <w:pPr>
        <w:spacing w:line="276" w:lineRule="auto"/>
        <w:rPr>
          <w:rFonts w:ascii="Century Gothic" w:hAnsi="Century Gothic"/>
        </w:rPr>
      </w:pPr>
    </w:p>
    <w:sectPr w:rsidR="00C96A5F" w:rsidRPr="00C82418" w:rsidSect="0006430E">
      <w:headerReference w:type="default" r:id="rId15"/>
      <w:footerReference w:type="default" r:id="rId16"/>
      <w:pgSz w:w="11900" w:h="16840"/>
      <w:pgMar w:top="1417" w:right="1701" w:bottom="115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93876C" w14:textId="77777777" w:rsidR="00D13E6D" w:rsidRDefault="00D13E6D" w:rsidP="00B24617">
      <w:r>
        <w:separator/>
      </w:r>
    </w:p>
  </w:endnote>
  <w:endnote w:type="continuationSeparator" w:id="0">
    <w:p w14:paraId="419DE62F" w14:textId="77777777" w:rsidR="00D13E6D" w:rsidRDefault="00D13E6D" w:rsidP="00B246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Roboto">
    <w:charset w:val="00"/>
    <w:family w:val="auto"/>
    <w:pitch w:val="variable"/>
    <w:sig w:usb0="E00002FF" w:usb1="5000205B" w:usb2="0000002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911E5F" w14:textId="47784D85" w:rsidR="000B108C" w:rsidRPr="000B108C" w:rsidRDefault="000B108C" w:rsidP="000B108C">
    <w:pPr>
      <w:pStyle w:val="Rodap"/>
      <w:pBdr>
        <w:top w:val="single" w:sz="4" w:space="1" w:color="auto"/>
      </w:pBdr>
      <w:jc w:val="center"/>
      <w:rPr>
        <w:rFonts w:ascii="Century Gothic" w:hAnsi="Century Gothic"/>
        <w:sz w:val="20"/>
        <w:szCs w:val="20"/>
      </w:rPr>
    </w:pPr>
    <w:r w:rsidRPr="000B108C">
      <w:rPr>
        <w:rFonts w:ascii="Century Gothic" w:hAnsi="Century Gothic"/>
        <w:sz w:val="20"/>
        <w:szCs w:val="20"/>
      </w:rPr>
      <w:t>Região Autónoma da Madeira | Direção Regional de Educação</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3B4E0F" w14:textId="77777777" w:rsidR="00D13E6D" w:rsidRDefault="00D13E6D" w:rsidP="00B24617">
      <w:r>
        <w:separator/>
      </w:r>
    </w:p>
  </w:footnote>
  <w:footnote w:type="continuationSeparator" w:id="0">
    <w:p w14:paraId="51848629" w14:textId="77777777" w:rsidR="00D13E6D" w:rsidRDefault="00D13E6D" w:rsidP="00B246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2758E" w14:textId="4AF41A00" w:rsidR="0060505F" w:rsidRPr="00E84772" w:rsidRDefault="00484C5F" w:rsidP="0060505F">
    <w:pPr>
      <w:widowControl w:val="0"/>
      <w:spacing w:line="276" w:lineRule="auto"/>
      <w:rPr>
        <w:rFonts w:ascii="Century Gothic" w:eastAsia="Roboto" w:hAnsi="Century Gothic" w:cs="Roboto"/>
        <w:color w:val="666666"/>
      </w:rPr>
    </w:pPr>
    <w:r>
      <w:rPr>
        <w:rFonts w:ascii="Century Gothic" w:hAnsi="Century Gothic"/>
        <w:noProof/>
      </w:rPr>
      <w:drawing>
        <wp:anchor distT="0" distB="0" distL="114300" distR="114300" simplePos="0" relativeHeight="251661312" behindDoc="0" locked="0" layoutInCell="1" allowOverlap="1" wp14:anchorId="2B463A1F" wp14:editId="36B144C2">
          <wp:simplePos x="0" y="0"/>
          <wp:positionH relativeFrom="column">
            <wp:posOffset>5059680</wp:posOffset>
          </wp:positionH>
          <wp:positionV relativeFrom="paragraph">
            <wp:posOffset>123190</wp:posOffset>
          </wp:positionV>
          <wp:extent cx="1214751" cy="444500"/>
          <wp:effectExtent l="0" t="0" r="5080" b="0"/>
          <wp:wrapNone/>
          <wp:docPr id="8" name="Imagem 8" descr="Uma imagem com Gráficos, clipart, design gráfic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m 8" descr="Uma imagem com Gráficos, clipart, design gráfico&#10;&#10;Descrição gerada automaticamente"/>
                  <pic:cNvPicPr/>
                </pic:nvPicPr>
                <pic:blipFill>
                  <a:blip r:embed="rId1">
                    <a:extLst>
                      <a:ext uri="{28A0092B-C50C-407E-A947-70E740481C1C}">
                        <a14:useLocalDpi xmlns:a14="http://schemas.microsoft.com/office/drawing/2010/main" val="0"/>
                      </a:ext>
                    </a:extLst>
                  </a:blip>
                  <a:stretch>
                    <a:fillRect/>
                  </a:stretch>
                </pic:blipFill>
                <pic:spPr>
                  <a:xfrm>
                    <a:off x="0" y="0"/>
                    <a:ext cx="1214751" cy="444500"/>
                  </a:xfrm>
                  <a:prstGeom prst="rect">
                    <a:avLst/>
                  </a:prstGeom>
                </pic:spPr>
              </pic:pic>
            </a:graphicData>
          </a:graphic>
          <wp14:sizeRelH relativeFrom="page">
            <wp14:pctWidth>0</wp14:pctWidth>
          </wp14:sizeRelH>
          <wp14:sizeRelV relativeFrom="page">
            <wp14:pctHeight>0</wp14:pctHeight>
          </wp14:sizeRelV>
        </wp:anchor>
      </w:drawing>
    </w:r>
    <w:r w:rsidR="002F11BF">
      <w:rPr>
        <w:noProof/>
      </w:rPr>
      <mc:AlternateContent>
        <mc:Choice Requires="wps">
          <w:drawing>
            <wp:anchor distT="0" distB="0" distL="114299" distR="114299" simplePos="0" relativeHeight="251659264" behindDoc="0" locked="0" layoutInCell="1" allowOverlap="1" wp14:anchorId="70273244" wp14:editId="4F856157">
              <wp:simplePos x="0" y="0"/>
              <wp:positionH relativeFrom="column">
                <wp:posOffset>4889499</wp:posOffset>
              </wp:positionH>
              <wp:positionV relativeFrom="paragraph">
                <wp:posOffset>-15875</wp:posOffset>
              </wp:positionV>
              <wp:extent cx="0" cy="734695"/>
              <wp:effectExtent l="0" t="0" r="19050" b="8255"/>
              <wp:wrapNone/>
              <wp:docPr id="1" name="Conexão Reta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734695"/>
                      </a:xfrm>
                      <a:prstGeom prst="line">
                        <a:avLst/>
                      </a:prstGeom>
                      <a:ln>
                        <a:solidFill>
                          <a:schemeClr val="accent1">
                            <a:lumMod val="50000"/>
                          </a:schemeClr>
                        </a:solidFill>
                      </a:ln>
                    </wps:spPr>
                    <wps:style>
                      <a:lnRef idx="3">
                        <a:schemeClr val="accent1"/>
                      </a:lnRef>
                      <a:fillRef idx="0">
                        <a:schemeClr val="accent1"/>
                      </a:fillRef>
                      <a:effectRef idx="2">
                        <a:schemeClr val="accent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line w14:anchorId="72209FD3" id="Conexão Reta 1" o:spid="_x0000_s1026" style="position:absolute;z-index:25165926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margin" from="385pt,-1.25pt" to="385pt,5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" strokecolor="#1f3763 [1604]" strokeweight="1.5pt">
              <v:stroke joinstyle="miter"/>
              <o:lock v:ext="edit" shapetype="f"/>
            </v:line>
          </w:pict>
        </mc:Fallback>
      </mc:AlternateContent>
    </w:r>
    <w:r w:rsidR="0060505F" w:rsidRPr="00E84772">
      <w:rPr>
        <w:rFonts w:ascii="Century Gothic" w:eastAsia="Roboto" w:hAnsi="Century Gothic" w:cs="Roboto"/>
        <w:b/>
        <w:color w:val="666666"/>
      </w:rPr>
      <w:t>As Ciências da Computação na Região Autónoma da Madeira</w:t>
    </w:r>
  </w:p>
  <w:p w14:paraId="025A1398" w14:textId="3D7D641D" w:rsidR="0060505F" w:rsidRPr="00E84772" w:rsidRDefault="0094569B" w:rsidP="0060505F">
    <w:pPr>
      <w:pStyle w:val="Subttulo"/>
      <w:widowControl w:val="0"/>
      <w:spacing w:before="40" w:after="40"/>
      <w:rPr>
        <w:rFonts w:ascii="Century Gothic" w:eastAsia="Roboto" w:hAnsi="Century Gothic" w:cs="Roboto"/>
        <w:color w:val="000000"/>
        <w:sz w:val="24"/>
        <w:szCs w:val="24"/>
        <w:lang w:val="pt-PT"/>
      </w:rPr>
    </w:pPr>
    <w:bookmarkStart w:id="0" w:name="_30j0zll" w:colFirst="0" w:colLast="0"/>
    <w:bookmarkStart w:id="1" w:name="_1fob9te" w:colFirst="0" w:colLast="0"/>
    <w:bookmarkEnd w:id="0"/>
    <w:bookmarkEnd w:id="1"/>
    <w:r>
      <w:rPr>
        <w:rFonts w:ascii="Century Gothic" w:eastAsia="Roboto" w:hAnsi="Century Gothic" w:cs="Roboto"/>
        <w:color w:val="000000"/>
        <w:sz w:val="24"/>
        <w:szCs w:val="24"/>
        <w:lang w:val="pt-PT"/>
      </w:rPr>
      <w:t>Brincar, Aprender e Programar!</w:t>
    </w:r>
  </w:p>
  <w:p w14:paraId="656310AC" w14:textId="4CDD024B" w:rsidR="0060505F" w:rsidRPr="00E84772" w:rsidRDefault="0094569B" w:rsidP="0060505F">
    <w:pPr>
      <w:pStyle w:val="Subttulo"/>
      <w:widowControl w:val="0"/>
      <w:spacing w:before="40" w:after="40"/>
      <w:rPr>
        <w:rFonts w:ascii="Century Gothic" w:eastAsia="Roboto" w:hAnsi="Century Gothic" w:cs="Roboto"/>
        <w:i/>
        <w:sz w:val="24"/>
        <w:szCs w:val="24"/>
        <w:lang w:val="pt-PT"/>
      </w:rPr>
    </w:pPr>
    <w:r>
      <w:rPr>
        <w:rFonts w:ascii="Century Gothic" w:eastAsia="Roboto" w:hAnsi="Century Gothic" w:cs="Roboto"/>
        <w:b/>
        <w:sz w:val="24"/>
        <w:szCs w:val="24"/>
        <w:lang w:val="pt-PT"/>
      </w:rPr>
      <w:t>Educação Pré-Escolar</w:t>
    </w:r>
    <w:r w:rsidR="002E4C32">
      <w:rPr>
        <w:rFonts w:ascii="Century Gothic" w:eastAsia="Roboto" w:hAnsi="Century Gothic" w:cs="Roboto"/>
        <w:b/>
        <w:sz w:val="24"/>
        <w:szCs w:val="24"/>
        <w:lang w:val="pt-PT"/>
      </w:rPr>
      <w:t xml:space="preserve"> | Sementes da Inovação</w:t>
    </w:r>
  </w:p>
  <w:p w14:paraId="0D426AA5" w14:textId="246C1B8F" w:rsidR="00B24617" w:rsidRDefault="00B24617" w:rsidP="0011751D">
    <w:pPr>
      <w:pStyle w:val="Cabealho"/>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092676"/>
    <w:multiLevelType w:val="multilevel"/>
    <w:tmpl w:val="81DEC4E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7150077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4DCB"/>
    <w:rsid w:val="0000143B"/>
    <w:rsid w:val="00003549"/>
    <w:rsid w:val="000062AF"/>
    <w:rsid w:val="000117C4"/>
    <w:rsid w:val="00012E3E"/>
    <w:rsid w:val="0001701C"/>
    <w:rsid w:val="00024716"/>
    <w:rsid w:val="000308EA"/>
    <w:rsid w:val="000358F5"/>
    <w:rsid w:val="0004551E"/>
    <w:rsid w:val="00061EF0"/>
    <w:rsid w:val="0006430E"/>
    <w:rsid w:val="000725A5"/>
    <w:rsid w:val="000838E8"/>
    <w:rsid w:val="00093F9B"/>
    <w:rsid w:val="000A7B6D"/>
    <w:rsid w:val="000B108C"/>
    <w:rsid w:val="000F16C4"/>
    <w:rsid w:val="000F2776"/>
    <w:rsid w:val="000F540C"/>
    <w:rsid w:val="001066C8"/>
    <w:rsid w:val="0011098B"/>
    <w:rsid w:val="00112A18"/>
    <w:rsid w:val="0011751D"/>
    <w:rsid w:val="001437A9"/>
    <w:rsid w:val="0014381A"/>
    <w:rsid w:val="00144AC5"/>
    <w:rsid w:val="00164B61"/>
    <w:rsid w:val="001665FE"/>
    <w:rsid w:val="00170297"/>
    <w:rsid w:val="001735CE"/>
    <w:rsid w:val="00176FE3"/>
    <w:rsid w:val="0017778C"/>
    <w:rsid w:val="0018405E"/>
    <w:rsid w:val="0018483C"/>
    <w:rsid w:val="00185955"/>
    <w:rsid w:val="00187FCA"/>
    <w:rsid w:val="001B090C"/>
    <w:rsid w:val="001B1C85"/>
    <w:rsid w:val="001E7B86"/>
    <w:rsid w:val="001F36FE"/>
    <w:rsid w:val="00207101"/>
    <w:rsid w:val="00212C5D"/>
    <w:rsid w:val="0022045A"/>
    <w:rsid w:val="00220EA8"/>
    <w:rsid w:val="00221310"/>
    <w:rsid w:val="00227A0C"/>
    <w:rsid w:val="00233539"/>
    <w:rsid w:val="00254047"/>
    <w:rsid w:val="00254E0C"/>
    <w:rsid w:val="00281FA7"/>
    <w:rsid w:val="002A50E0"/>
    <w:rsid w:val="002A7616"/>
    <w:rsid w:val="002B20D4"/>
    <w:rsid w:val="002C0487"/>
    <w:rsid w:val="002C3796"/>
    <w:rsid w:val="002C66D3"/>
    <w:rsid w:val="002D2FBD"/>
    <w:rsid w:val="002E04B3"/>
    <w:rsid w:val="002E2B2F"/>
    <w:rsid w:val="002E4C32"/>
    <w:rsid w:val="002E507C"/>
    <w:rsid w:val="002E5097"/>
    <w:rsid w:val="002E5A09"/>
    <w:rsid w:val="002F11BF"/>
    <w:rsid w:val="002F3BFC"/>
    <w:rsid w:val="00301B26"/>
    <w:rsid w:val="00325213"/>
    <w:rsid w:val="00327178"/>
    <w:rsid w:val="00333AD7"/>
    <w:rsid w:val="0034207A"/>
    <w:rsid w:val="00346439"/>
    <w:rsid w:val="00355CD3"/>
    <w:rsid w:val="0037332F"/>
    <w:rsid w:val="00376BF7"/>
    <w:rsid w:val="00385513"/>
    <w:rsid w:val="003D0B80"/>
    <w:rsid w:val="003F07ED"/>
    <w:rsid w:val="003F0C35"/>
    <w:rsid w:val="003F2321"/>
    <w:rsid w:val="003F62BE"/>
    <w:rsid w:val="003F7F53"/>
    <w:rsid w:val="004060D2"/>
    <w:rsid w:val="00413047"/>
    <w:rsid w:val="00413BEC"/>
    <w:rsid w:val="00420BB9"/>
    <w:rsid w:val="00431BC5"/>
    <w:rsid w:val="004344B0"/>
    <w:rsid w:val="00444293"/>
    <w:rsid w:val="004475CF"/>
    <w:rsid w:val="00452271"/>
    <w:rsid w:val="004631FD"/>
    <w:rsid w:val="004666D4"/>
    <w:rsid w:val="0047478C"/>
    <w:rsid w:val="00476687"/>
    <w:rsid w:val="00484C5F"/>
    <w:rsid w:val="00492E00"/>
    <w:rsid w:val="004977FD"/>
    <w:rsid w:val="004A370E"/>
    <w:rsid w:val="004C1D95"/>
    <w:rsid w:val="004E0DE5"/>
    <w:rsid w:val="004E2D57"/>
    <w:rsid w:val="004E53AD"/>
    <w:rsid w:val="004E6544"/>
    <w:rsid w:val="00502CB8"/>
    <w:rsid w:val="00505333"/>
    <w:rsid w:val="005224A9"/>
    <w:rsid w:val="0052380F"/>
    <w:rsid w:val="005313DE"/>
    <w:rsid w:val="0053237F"/>
    <w:rsid w:val="00532D84"/>
    <w:rsid w:val="00546FDE"/>
    <w:rsid w:val="00550940"/>
    <w:rsid w:val="00552E21"/>
    <w:rsid w:val="00557407"/>
    <w:rsid w:val="005733FB"/>
    <w:rsid w:val="0057665C"/>
    <w:rsid w:val="00577128"/>
    <w:rsid w:val="00590B38"/>
    <w:rsid w:val="005A4830"/>
    <w:rsid w:val="005C4065"/>
    <w:rsid w:val="005C5CFE"/>
    <w:rsid w:val="005D07B3"/>
    <w:rsid w:val="00602BC8"/>
    <w:rsid w:val="0060505F"/>
    <w:rsid w:val="00625545"/>
    <w:rsid w:val="00630A3E"/>
    <w:rsid w:val="00632500"/>
    <w:rsid w:val="00651026"/>
    <w:rsid w:val="00651D65"/>
    <w:rsid w:val="00661748"/>
    <w:rsid w:val="00683898"/>
    <w:rsid w:val="00683AD6"/>
    <w:rsid w:val="006941E4"/>
    <w:rsid w:val="006D7F02"/>
    <w:rsid w:val="006F0C30"/>
    <w:rsid w:val="006F5E0D"/>
    <w:rsid w:val="00715C4A"/>
    <w:rsid w:val="00725C99"/>
    <w:rsid w:val="00726276"/>
    <w:rsid w:val="0074432D"/>
    <w:rsid w:val="007465C8"/>
    <w:rsid w:val="00747B95"/>
    <w:rsid w:val="0076358F"/>
    <w:rsid w:val="00763F62"/>
    <w:rsid w:val="00766F09"/>
    <w:rsid w:val="00767649"/>
    <w:rsid w:val="00773F03"/>
    <w:rsid w:val="0079421F"/>
    <w:rsid w:val="007979C2"/>
    <w:rsid w:val="00797BA0"/>
    <w:rsid w:val="007A120A"/>
    <w:rsid w:val="007A7A14"/>
    <w:rsid w:val="007C361B"/>
    <w:rsid w:val="007D6E6F"/>
    <w:rsid w:val="007D7236"/>
    <w:rsid w:val="007E74D8"/>
    <w:rsid w:val="00804D3B"/>
    <w:rsid w:val="00823BFA"/>
    <w:rsid w:val="00831FBB"/>
    <w:rsid w:val="008329EC"/>
    <w:rsid w:val="008361C9"/>
    <w:rsid w:val="00853AD6"/>
    <w:rsid w:val="0086292F"/>
    <w:rsid w:val="00865352"/>
    <w:rsid w:val="008A54BF"/>
    <w:rsid w:val="008A7D0D"/>
    <w:rsid w:val="008C72E9"/>
    <w:rsid w:val="008D03A8"/>
    <w:rsid w:val="008D24A1"/>
    <w:rsid w:val="008D5937"/>
    <w:rsid w:val="008D7CA0"/>
    <w:rsid w:val="008E5DE7"/>
    <w:rsid w:val="008F2F3D"/>
    <w:rsid w:val="008F4F39"/>
    <w:rsid w:val="008F6D4C"/>
    <w:rsid w:val="00901309"/>
    <w:rsid w:val="0090605C"/>
    <w:rsid w:val="00935D17"/>
    <w:rsid w:val="0094569B"/>
    <w:rsid w:val="0095322E"/>
    <w:rsid w:val="009622E0"/>
    <w:rsid w:val="00982A3C"/>
    <w:rsid w:val="00997A8B"/>
    <w:rsid w:val="009E19DF"/>
    <w:rsid w:val="009E339A"/>
    <w:rsid w:val="009E4019"/>
    <w:rsid w:val="00A0240F"/>
    <w:rsid w:val="00A02844"/>
    <w:rsid w:val="00A06684"/>
    <w:rsid w:val="00A11205"/>
    <w:rsid w:val="00A21734"/>
    <w:rsid w:val="00A26586"/>
    <w:rsid w:val="00A32CF7"/>
    <w:rsid w:val="00A40144"/>
    <w:rsid w:val="00A57BC3"/>
    <w:rsid w:val="00A70D22"/>
    <w:rsid w:val="00A777D6"/>
    <w:rsid w:val="00A901A3"/>
    <w:rsid w:val="00A918AE"/>
    <w:rsid w:val="00A92043"/>
    <w:rsid w:val="00A9406F"/>
    <w:rsid w:val="00AA7A7F"/>
    <w:rsid w:val="00AB2A55"/>
    <w:rsid w:val="00AB5CD5"/>
    <w:rsid w:val="00AC4B1F"/>
    <w:rsid w:val="00AC7324"/>
    <w:rsid w:val="00AD274E"/>
    <w:rsid w:val="00AE2D79"/>
    <w:rsid w:val="00AF525D"/>
    <w:rsid w:val="00AF6DB9"/>
    <w:rsid w:val="00B0189E"/>
    <w:rsid w:val="00B13B60"/>
    <w:rsid w:val="00B24617"/>
    <w:rsid w:val="00B31290"/>
    <w:rsid w:val="00B3257B"/>
    <w:rsid w:val="00B342C0"/>
    <w:rsid w:val="00B364FD"/>
    <w:rsid w:val="00B37561"/>
    <w:rsid w:val="00B46BD7"/>
    <w:rsid w:val="00B62982"/>
    <w:rsid w:val="00B934D6"/>
    <w:rsid w:val="00BA125B"/>
    <w:rsid w:val="00BA4AEB"/>
    <w:rsid w:val="00BC3E94"/>
    <w:rsid w:val="00BC3FD4"/>
    <w:rsid w:val="00BF29FE"/>
    <w:rsid w:val="00C119B4"/>
    <w:rsid w:val="00C16F07"/>
    <w:rsid w:val="00C26C3B"/>
    <w:rsid w:val="00C277D2"/>
    <w:rsid w:val="00C27DFC"/>
    <w:rsid w:val="00C34E59"/>
    <w:rsid w:val="00C36101"/>
    <w:rsid w:val="00C44628"/>
    <w:rsid w:val="00C529DC"/>
    <w:rsid w:val="00C71316"/>
    <w:rsid w:val="00C72E1E"/>
    <w:rsid w:val="00C82418"/>
    <w:rsid w:val="00C96A5F"/>
    <w:rsid w:val="00CA572A"/>
    <w:rsid w:val="00CC03E7"/>
    <w:rsid w:val="00CD0630"/>
    <w:rsid w:val="00D0191C"/>
    <w:rsid w:val="00D13E6D"/>
    <w:rsid w:val="00D30321"/>
    <w:rsid w:val="00D45A15"/>
    <w:rsid w:val="00D55C7C"/>
    <w:rsid w:val="00D7216D"/>
    <w:rsid w:val="00DB5D4E"/>
    <w:rsid w:val="00DC1BB5"/>
    <w:rsid w:val="00DC3A9F"/>
    <w:rsid w:val="00DD38CE"/>
    <w:rsid w:val="00DD4DCB"/>
    <w:rsid w:val="00E3191D"/>
    <w:rsid w:val="00E31F87"/>
    <w:rsid w:val="00E41BDE"/>
    <w:rsid w:val="00E43305"/>
    <w:rsid w:val="00E53DAD"/>
    <w:rsid w:val="00E57E06"/>
    <w:rsid w:val="00E73CE3"/>
    <w:rsid w:val="00E82425"/>
    <w:rsid w:val="00E84772"/>
    <w:rsid w:val="00E9312F"/>
    <w:rsid w:val="00EC426B"/>
    <w:rsid w:val="00EC6F72"/>
    <w:rsid w:val="00ED22E9"/>
    <w:rsid w:val="00ED4C95"/>
    <w:rsid w:val="00EE1273"/>
    <w:rsid w:val="00EE28D3"/>
    <w:rsid w:val="00EF0105"/>
    <w:rsid w:val="00EF3B70"/>
    <w:rsid w:val="00EF4675"/>
    <w:rsid w:val="00EF50C2"/>
    <w:rsid w:val="00EF5E05"/>
    <w:rsid w:val="00F02D20"/>
    <w:rsid w:val="00F03262"/>
    <w:rsid w:val="00F15324"/>
    <w:rsid w:val="00F161F2"/>
    <w:rsid w:val="00F16356"/>
    <w:rsid w:val="00F178C2"/>
    <w:rsid w:val="00F32F40"/>
    <w:rsid w:val="00F34A88"/>
    <w:rsid w:val="00F36AF9"/>
    <w:rsid w:val="00F3750D"/>
    <w:rsid w:val="00F42226"/>
    <w:rsid w:val="00F7020C"/>
    <w:rsid w:val="00F817CF"/>
    <w:rsid w:val="00FB7C86"/>
    <w:rsid w:val="00FD2F2B"/>
    <w:rsid w:val="00FE357A"/>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645A4D"/>
  <w15:docId w15:val="{B677937C-5652-435A-838F-7E80844378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pt-P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7561"/>
  </w:style>
  <w:style w:type="paragraph" w:styleId="Ttulo2">
    <w:name w:val="heading 2"/>
    <w:basedOn w:val="Normal"/>
    <w:link w:val="Ttulo2Carter"/>
    <w:uiPriority w:val="9"/>
    <w:qFormat/>
    <w:rsid w:val="000F2776"/>
    <w:pPr>
      <w:spacing w:before="100" w:beforeAutospacing="1" w:after="100" w:afterAutospacing="1"/>
      <w:outlineLvl w:val="1"/>
    </w:pPr>
    <w:rPr>
      <w:rFonts w:ascii="Times New Roman" w:eastAsia="Times New Roman" w:hAnsi="Times New Roman" w:cs="Times New Roman"/>
      <w:b/>
      <w:bCs/>
      <w:sz w:val="36"/>
      <w:szCs w:val="36"/>
      <w:lang w:eastAsia="pt-PT"/>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elha">
    <w:name w:val="Table Grid"/>
    <w:basedOn w:val="Tabelanormal"/>
    <w:uiPriority w:val="39"/>
    <w:rsid w:val="00DD4D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bealho">
    <w:name w:val="header"/>
    <w:basedOn w:val="Normal"/>
    <w:link w:val="CabealhoCarter"/>
    <w:uiPriority w:val="99"/>
    <w:unhideWhenUsed/>
    <w:rsid w:val="00B24617"/>
    <w:pPr>
      <w:tabs>
        <w:tab w:val="center" w:pos="4252"/>
        <w:tab w:val="right" w:pos="8504"/>
      </w:tabs>
    </w:pPr>
  </w:style>
  <w:style w:type="character" w:customStyle="1" w:styleId="CabealhoCarter">
    <w:name w:val="Cabeçalho Caráter"/>
    <w:basedOn w:val="Tipodeletrapredefinidodopargrafo"/>
    <w:link w:val="Cabealho"/>
    <w:uiPriority w:val="99"/>
    <w:rsid w:val="00B24617"/>
  </w:style>
  <w:style w:type="paragraph" w:styleId="Rodap">
    <w:name w:val="footer"/>
    <w:basedOn w:val="Normal"/>
    <w:link w:val="RodapCarter"/>
    <w:uiPriority w:val="99"/>
    <w:unhideWhenUsed/>
    <w:rsid w:val="00B24617"/>
    <w:pPr>
      <w:tabs>
        <w:tab w:val="center" w:pos="4252"/>
        <w:tab w:val="right" w:pos="8504"/>
      </w:tabs>
    </w:pPr>
  </w:style>
  <w:style w:type="character" w:customStyle="1" w:styleId="RodapCarter">
    <w:name w:val="Rodapé Caráter"/>
    <w:basedOn w:val="Tipodeletrapredefinidodopargrafo"/>
    <w:link w:val="Rodap"/>
    <w:uiPriority w:val="99"/>
    <w:rsid w:val="00B24617"/>
  </w:style>
  <w:style w:type="paragraph" w:styleId="Subttulo">
    <w:name w:val="Subtitle"/>
    <w:basedOn w:val="Normal"/>
    <w:next w:val="Normal"/>
    <w:link w:val="SubttuloCarter"/>
    <w:uiPriority w:val="11"/>
    <w:qFormat/>
    <w:rsid w:val="0060505F"/>
    <w:pPr>
      <w:keepNext/>
      <w:keepLines/>
      <w:spacing w:after="320" w:line="276" w:lineRule="auto"/>
    </w:pPr>
    <w:rPr>
      <w:rFonts w:ascii="Arial" w:eastAsia="Arial" w:hAnsi="Arial" w:cs="Arial"/>
      <w:color w:val="666666"/>
      <w:sz w:val="30"/>
      <w:szCs w:val="30"/>
      <w:lang w:val="en" w:eastAsia="pt-PT"/>
    </w:rPr>
  </w:style>
  <w:style w:type="character" w:customStyle="1" w:styleId="SubttuloCarter">
    <w:name w:val="Subtítulo Caráter"/>
    <w:basedOn w:val="Tipodeletrapredefinidodopargrafo"/>
    <w:link w:val="Subttulo"/>
    <w:uiPriority w:val="11"/>
    <w:rsid w:val="0060505F"/>
    <w:rPr>
      <w:rFonts w:ascii="Arial" w:eastAsia="Arial" w:hAnsi="Arial" w:cs="Arial"/>
      <w:color w:val="666666"/>
      <w:sz w:val="30"/>
      <w:szCs w:val="30"/>
      <w:lang w:val="en" w:eastAsia="pt-PT"/>
    </w:rPr>
  </w:style>
  <w:style w:type="character" w:styleId="Hiperligao">
    <w:name w:val="Hyperlink"/>
    <w:basedOn w:val="Tipodeletrapredefinidodopargrafo"/>
    <w:uiPriority w:val="99"/>
    <w:unhideWhenUsed/>
    <w:rsid w:val="002A50E0"/>
    <w:rPr>
      <w:color w:val="0563C1" w:themeColor="hyperlink"/>
      <w:u w:val="single"/>
    </w:rPr>
  </w:style>
  <w:style w:type="character" w:styleId="MenoNoResolvida">
    <w:name w:val="Unresolved Mention"/>
    <w:basedOn w:val="Tipodeletrapredefinidodopargrafo"/>
    <w:uiPriority w:val="99"/>
    <w:semiHidden/>
    <w:unhideWhenUsed/>
    <w:rsid w:val="002A50E0"/>
    <w:rPr>
      <w:color w:val="605E5C"/>
      <w:shd w:val="clear" w:color="auto" w:fill="E1DFDD"/>
    </w:rPr>
  </w:style>
  <w:style w:type="character" w:customStyle="1" w:styleId="Ttulo2Carter">
    <w:name w:val="Título 2 Caráter"/>
    <w:basedOn w:val="Tipodeletrapredefinidodopargrafo"/>
    <w:link w:val="Ttulo2"/>
    <w:uiPriority w:val="9"/>
    <w:rsid w:val="000F2776"/>
    <w:rPr>
      <w:rFonts w:ascii="Times New Roman" w:eastAsia="Times New Roman" w:hAnsi="Times New Roman" w:cs="Times New Roman"/>
      <w:b/>
      <w:bCs/>
      <w:sz w:val="36"/>
      <w:szCs w:val="36"/>
      <w:lang w:eastAsia="pt-PT"/>
    </w:rPr>
  </w:style>
  <w:style w:type="character" w:customStyle="1" w:styleId="cc-license-title">
    <w:name w:val="cc-license-title"/>
    <w:basedOn w:val="Tipodeletrapredefinidodopargrafo"/>
    <w:rsid w:val="000F2776"/>
  </w:style>
  <w:style w:type="character" w:customStyle="1" w:styleId="cc-license-identifier">
    <w:name w:val="cc-license-identifier"/>
    <w:basedOn w:val="Tipodeletrapredefinidodopargrafo"/>
    <w:rsid w:val="000F2776"/>
  </w:style>
  <w:style w:type="character" w:styleId="Hiperligaovisitada">
    <w:name w:val="FollowedHyperlink"/>
    <w:basedOn w:val="Tipodeletrapredefinidodopargrafo"/>
    <w:uiPriority w:val="99"/>
    <w:semiHidden/>
    <w:unhideWhenUsed/>
    <w:rsid w:val="00281FA7"/>
    <w:rPr>
      <w:color w:val="954F72" w:themeColor="followedHyperlink"/>
      <w:u w:val="single"/>
    </w:rPr>
  </w:style>
  <w:style w:type="paragraph" w:styleId="NormalWeb">
    <w:name w:val="Normal (Web)"/>
    <w:basedOn w:val="Normal"/>
    <w:uiPriority w:val="99"/>
    <w:semiHidden/>
    <w:unhideWhenUsed/>
    <w:rsid w:val="00385513"/>
    <w:pPr>
      <w:spacing w:before="100" w:beforeAutospacing="1" w:after="100" w:afterAutospacing="1"/>
    </w:pPr>
    <w:rPr>
      <w:rFonts w:ascii="Times New Roman" w:eastAsia="Times New Roman" w:hAnsi="Times New Roman" w:cs="Times New Roman"/>
      <w:lang w:eastAsia="pt-PT"/>
    </w:rPr>
  </w:style>
  <w:style w:type="paragraph" w:styleId="PargrafodaLista">
    <w:name w:val="List Paragraph"/>
    <w:basedOn w:val="Normal"/>
    <w:uiPriority w:val="34"/>
    <w:qFormat/>
    <w:rsid w:val="00C277D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089740">
      <w:bodyDiv w:val="1"/>
      <w:marLeft w:val="0"/>
      <w:marRight w:val="0"/>
      <w:marTop w:val="0"/>
      <w:marBottom w:val="0"/>
      <w:divBdr>
        <w:top w:val="none" w:sz="0" w:space="0" w:color="auto"/>
        <w:left w:val="none" w:sz="0" w:space="0" w:color="auto"/>
        <w:bottom w:val="none" w:sz="0" w:space="0" w:color="auto"/>
        <w:right w:val="none" w:sz="0" w:space="0" w:color="auto"/>
      </w:divBdr>
    </w:div>
    <w:div w:id="207033124">
      <w:bodyDiv w:val="1"/>
      <w:marLeft w:val="0"/>
      <w:marRight w:val="0"/>
      <w:marTop w:val="0"/>
      <w:marBottom w:val="0"/>
      <w:divBdr>
        <w:top w:val="none" w:sz="0" w:space="0" w:color="auto"/>
        <w:left w:val="none" w:sz="0" w:space="0" w:color="auto"/>
        <w:bottom w:val="none" w:sz="0" w:space="0" w:color="auto"/>
        <w:right w:val="none" w:sz="0" w:space="0" w:color="auto"/>
      </w:divBdr>
    </w:div>
    <w:div w:id="414589323">
      <w:bodyDiv w:val="1"/>
      <w:marLeft w:val="0"/>
      <w:marRight w:val="0"/>
      <w:marTop w:val="0"/>
      <w:marBottom w:val="0"/>
      <w:divBdr>
        <w:top w:val="none" w:sz="0" w:space="0" w:color="auto"/>
        <w:left w:val="none" w:sz="0" w:space="0" w:color="auto"/>
        <w:bottom w:val="none" w:sz="0" w:space="0" w:color="auto"/>
        <w:right w:val="none" w:sz="0" w:space="0" w:color="auto"/>
      </w:divBdr>
    </w:div>
    <w:div w:id="780613015">
      <w:bodyDiv w:val="1"/>
      <w:marLeft w:val="0"/>
      <w:marRight w:val="0"/>
      <w:marTop w:val="0"/>
      <w:marBottom w:val="0"/>
      <w:divBdr>
        <w:top w:val="none" w:sz="0" w:space="0" w:color="auto"/>
        <w:left w:val="none" w:sz="0" w:space="0" w:color="auto"/>
        <w:bottom w:val="none" w:sz="0" w:space="0" w:color="auto"/>
        <w:right w:val="none" w:sz="0" w:space="0" w:color="auto"/>
      </w:divBdr>
    </w:div>
    <w:div w:id="927152244">
      <w:bodyDiv w:val="1"/>
      <w:marLeft w:val="0"/>
      <w:marRight w:val="0"/>
      <w:marTop w:val="0"/>
      <w:marBottom w:val="0"/>
      <w:divBdr>
        <w:top w:val="none" w:sz="0" w:space="0" w:color="auto"/>
        <w:left w:val="none" w:sz="0" w:space="0" w:color="auto"/>
        <w:bottom w:val="none" w:sz="0" w:space="0" w:color="auto"/>
        <w:right w:val="none" w:sz="0" w:space="0" w:color="auto"/>
      </w:divBdr>
    </w:div>
    <w:div w:id="989594634">
      <w:bodyDiv w:val="1"/>
      <w:marLeft w:val="0"/>
      <w:marRight w:val="0"/>
      <w:marTop w:val="0"/>
      <w:marBottom w:val="0"/>
      <w:divBdr>
        <w:top w:val="none" w:sz="0" w:space="0" w:color="auto"/>
        <w:left w:val="none" w:sz="0" w:space="0" w:color="auto"/>
        <w:bottom w:val="none" w:sz="0" w:space="0" w:color="auto"/>
        <w:right w:val="none" w:sz="0" w:space="0" w:color="auto"/>
      </w:divBdr>
    </w:div>
    <w:div w:id="1100681465">
      <w:bodyDiv w:val="1"/>
      <w:marLeft w:val="0"/>
      <w:marRight w:val="0"/>
      <w:marTop w:val="0"/>
      <w:marBottom w:val="0"/>
      <w:divBdr>
        <w:top w:val="none" w:sz="0" w:space="0" w:color="auto"/>
        <w:left w:val="none" w:sz="0" w:space="0" w:color="auto"/>
        <w:bottom w:val="none" w:sz="0" w:space="0" w:color="auto"/>
        <w:right w:val="none" w:sz="0" w:space="0" w:color="auto"/>
      </w:divBdr>
    </w:div>
    <w:div w:id="1140534389">
      <w:bodyDiv w:val="1"/>
      <w:marLeft w:val="0"/>
      <w:marRight w:val="0"/>
      <w:marTop w:val="0"/>
      <w:marBottom w:val="0"/>
      <w:divBdr>
        <w:top w:val="none" w:sz="0" w:space="0" w:color="auto"/>
        <w:left w:val="none" w:sz="0" w:space="0" w:color="auto"/>
        <w:bottom w:val="none" w:sz="0" w:space="0" w:color="auto"/>
        <w:right w:val="none" w:sz="0" w:space="0" w:color="auto"/>
      </w:divBdr>
    </w:div>
    <w:div w:id="1142043085">
      <w:bodyDiv w:val="1"/>
      <w:marLeft w:val="0"/>
      <w:marRight w:val="0"/>
      <w:marTop w:val="0"/>
      <w:marBottom w:val="0"/>
      <w:divBdr>
        <w:top w:val="none" w:sz="0" w:space="0" w:color="auto"/>
        <w:left w:val="none" w:sz="0" w:space="0" w:color="auto"/>
        <w:bottom w:val="none" w:sz="0" w:space="0" w:color="auto"/>
        <w:right w:val="none" w:sz="0" w:space="0" w:color="auto"/>
      </w:divBdr>
    </w:div>
    <w:div w:id="1156607649">
      <w:bodyDiv w:val="1"/>
      <w:marLeft w:val="0"/>
      <w:marRight w:val="0"/>
      <w:marTop w:val="0"/>
      <w:marBottom w:val="0"/>
      <w:divBdr>
        <w:top w:val="none" w:sz="0" w:space="0" w:color="auto"/>
        <w:left w:val="none" w:sz="0" w:space="0" w:color="auto"/>
        <w:bottom w:val="none" w:sz="0" w:space="0" w:color="auto"/>
        <w:right w:val="none" w:sz="0" w:space="0" w:color="auto"/>
      </w:divBdr>
    </w:div>
    <w:div w:id="1368678137">
      <w:bodyDiv w:val="1"/>
      <w:marLeft w:val="0"/>
      <w:marRight w:val="0"/>
      <w:marTop w:val="0"/>
      <w:marBottom w:val="0"/>
      <w:divBdr>
        <w:top w:val="none" w:sz="0" w:space="0" w:color="auto"/>
        <w:left w:val="none" w:sz="0" w:space="0" w:color="auto"/>
        <w:bottom w:val="none" w:sz="0" w:space="0" w:color="auto"/>
        <w:right w:val="none" w:sz="0" w:space="0" w:color="auto"/>
      </w:divBdr>
    </w:div>
    <w:div w:id="1477214095">
      <w:bodyDiv w:val="1"/>
      <w:marLeft w:val="0"/>
      <w:marRight w:val="0"/>
      <w:marTop w:val="0"/>
      <w:marBottom w:val="0"/>
      <w:divBdr>
        <w:top w:val="none" w:sz="0" w:space="0" w:color="auto"/>
        <w:left w:val="none" w:sz="0" w:space="0" w:color="auto"/>
        <w:bottom w:val="none" w:sz="0" w:space="0" w:color="auto"/>
        <w:right w:val="none" w:sz="0" w:space="0" w:color="auto"/>
      </w:divBdr>
    </w:div>
    <w:div w:id="1520965069">
      <w:bodyDiv w:val="1"/>
      <w:marLeft w:val="0"/>
      <w:marRight w:val="0"/>
      <w:marTop w:val="0"/>
      <w:marBottom w:val="0"/>
      <w:divBdr>
        <w:top w:val="none" w:sz="0" w:space="0" w:color="auto"/>
        <w:left w:val="none" w:sz="0" w:space="0" w:color="auto"/>
        <w:bottom w:val="none" w:sz="0" w:space="0" w:color="auto"/>
        <w:right w:val="none" w:sz="0" w:space="0" w:color="auto"/>
      </w:divBdr>
    </w:div>
    <w:div w:id="1572960440">
      <w:bodyDiv w:val="1"/>
      <w:marLeft w:val="0"/>
      <w:marRight w:val="0"/>
      <w:marTop w:val="0"/>
      <w:marBottom w:val="0"/>
      <w:divBdr>
        <w:top w:val="none" w:sz="0" w:space="0" w:color="auto"/>
        <w:left w:val="none" w:sz="0" w:space="0" w:color="auto"/>
        <w:bottom w:val="none" w:sz="0" w:space="0" w:color="auto"/>
        <w:right w:val="none" w:sz="0" w:space="0" w:color="auto"/>
      </w:divBdr>
    </w:div>
    <w:div w:id="1636060722">
      <w:bodyDiv w:val="1"/>
      <w:marLeft w:val="0"/>
      <w:marRight w:val="0"/>
      <w:marTop w:val="0"/>
      <w:marBottom w:val="0"/>
      <w:divBdr>
        <w:top w:val="none" w:sz="0" w:space="0" w:color="auto"/>
        <w:left w:val="none" w:sz="0" w:space="0" w:color="auto"/>
        <w:bottom w:val="none" w:sz="0" w:space="0" w:color="auto"/>
        <w:right w:val="none" w:sz="0" w:space="0" w:color="auto"/>
      </w:divBdr>
    </w:div>
    <w:div w:id="1655522524">
      <w:bodyDiv w:val="1"/>
      <w:marLeft w:val="0"/>
      <w:marRight w:val="0"/>
      <w:marTop w:val="0"/>
      <w:marBottom w:val="0"/>
      <w:divBdr>
        <w:top w:val="none" w:sz="0" w:space="0" w:color="auto"/>
        <w:left w:val="none" w:sz="0" w:space="0" w:color="auto"/>
        <w:bottom w:val="none" w:sz="0" w:space="0" w:color="auto"/>
        <w:right w:val="none" w:sz="0" w:space="0" w:color="auto"/>
      </w:divBdr>
    </w:div>
    <w:div w:id="18654833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_rels/header1.xml.rels><?xml version="1.0" encoding="UTF-8" standalone="yes"?>
<Relationships xmlns="http://schemas.openxmlformats.org/package/2006/relationships"><Relationship Id="rId1" Type="http://schemas.openxmlformats.org/officeDocument/2006/relationships/image" Target="media/image9.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102</TotalTime>
  <Pages>5</Pages>
  <Words>1164</Words>
  <Characters>6287</Characters>
  <Application>Microsoft Office Word</Application>
  <DocSecurity>0</DocSecurity>
  <Lines>52</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Rodolfo Duarte Pinto</dc:creator>
  <cp:keywords/>
  <dc:description/>
  <cp:lastModifiedBy>Rodolfo Duarte Pinto</cp:lastModifiedBy>
  <cp:revision>20</cp:revision>
  <cp:lastPrinted>2022-01-31T13:22:00Z</cp:lastPrinted>
  <dcterms:created xsi:type="dcterms:W3CDTF">2024-07-24T08:43:00Z</dcterms:created>
  <dcterms:modified xsi:type="dcterms:W3CDTF">2026-06-23T11:29:00Z</dcterms:modified>
</cp:coreProperties>
</file>